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717" w:rsidRDefault="001E6B42" w:rsidP="00B40717">
      <w:pPr>
        <w:pStyle w:val="1"/>
        <w:ind w:left="0"/>
        <w:jc w:val="center"/>
        <w:rPr>
          <w:rFonts w:ascii="Times New Roman" w:eastAsia="標楷體" w:hAnsi="Times New Roman" w:cs="Times New Roman"/>
        </w:rPr>
      </w:pPr>
      <w:r w:rsidRPr="00B40717">
        <w:rPr>
          <w:rFonts w:ascii="Times New Roman" w:eastAsia="標楷體" w:hAnsi="Times New Roman" w:cs="Times New Roman"/>
        </w:rPr>
        <w:t>國立臺北藝術大學人員</w:t>
      </w:r>
      <w:r w:rsidR="00BB52FE" w:rsidRPr="00B40717">
        <w:rPr>
          <w:rFonts w:ascii="Times New Roman" w:eastAsia="標楷體" w:hAnsi="Times New Roman" w:cs="Times New Roman"/>
        </w:rPr>
        <w:t>學術</w:t>
      </w:r>
      <w:r w:rsidR="00410536" w:rsidRPr="00B40717">
        <w:rPr>
          <w:rFonts w:ascii="Times New Roman" w:eastAsia="標楷體" w:hAnsi="Times New Roman" w:cs="Times New Roman"/>
        </w:rPr>
        <w:t>發表</w:t>
      </w:r>
      <w:r w:rsidR="00410536" w:rsidRPr="00B40717">
        <w:rPr>
          <w:rFonts w:ascii="Times New Roman" w:eastAsia="標楷體" w:hAnsi="Times New Roman" w:cs="Times New Roman" w:hint="eastAsia"/>
        </w:rPr>
        <w:t>與</w:t>
      </w:r>
      <w:r w:rsidRPr="00B40717">
        <w:rPr>
          <w:rFonts w:ascii="Times New Roman" w:eastAsia="標楷體" w:hAnsi="Times New Roman" w:cs="Times New Roman"/>
        </w:rPr>
        <w:t>出席國際會議</w:t>
      </w:r>
      <w:r w:rsidRPr="00B40717">
        <w:rPr>
          <w:rFonts w:ascii="Times New Roman" w:eastAsia="標楷體" w:hAnsi="Times New Roman" w:cs="Times New Roman"/>
          <w:szCs w:val="24"/>
        </w:rPr>
        <w:t>或交流活動</w:t>
      </w:r>
      <w:r w:rsidR="00410536" w:rsidRPr="00B40717">
        <w:rPr>
          <w:rFonts w:ascii="Times New Roman" w:eastAsia="標楷體" w:hAnsi="Times New Roman" w:cs="Times New Roman" w:hint="eastAsia"/>
        </w:rPr>
        <w:t>列名</w:t>
      </w:r>
      <w:r w:rsidRPr="00B40717">
        <w:rPr>
          <w:rFonts w:ascii="Times New Roman" w:eastAsia="標楷體" w:hAnsi="Times New Roman" w:cs="Times New Roman"/>
        </w:rPr>
        <w:t>處理</w:t>
      </w:r>
      <w:r w:rsidR="00410536" w:rsidRPr="00B40717">
        <w:rPr>
          <w:rFonts w:ascii="Times New Roman" w:eastAsia="標楷體" w:hAnsi="Times New Roman" w:cs="Times New Roman" w:hint="eastAsia"/>
        </w:rPr>
        <w:t>原則</w:t>
      </w:r>
    </w:p>
    <w:p w:rsidR="00B40717" w:rsidRDefault="00B40717" w:rsidP="006F2252">
      <w:pPr>
        <w:jc w:val="right"/>
        <w:rPr>
          <w:rFonts w:ascii="Times New Roman" w:hAnsi="Times New Roman" w:cs="Times New Roman"/>
          <w:sz w:val="20"/>
        </w:rPr>
      </w:pPr>
    </w:p>
    <w:p w:rsidR="00790572" w:rsidRDefault="00635DDA" w:rsidP="006F2252">
      <w:pPr>
        <w:jc w:val="right"/>
        <w:rPr>
          <w:rFonts w:ascii="Times New Roman" w:hAnsi="Times New Roman" w:cs="Times New Roman"/>
          <w:sz w:val="20"/>
        </w:rPr>
      </w:pPr>
      <w:r>
        <w:rPr>
          <w:rFonts w:ascii="Times New Roman" w:hAnsi="Times New Roman" w:cs="Times New Roman" w:hint="eastAsia"/>
          <w:sz w:val="20"/>
        </w:rPr>
        <w:t>109</w:t>
      </w:r>
      <w:r>
        <w:rPr>
          <w:rFonts w:ascii="Times New Roman" w:hAnsi="Times New Roman" w:cs="Times New Roman"/>
          <w:sz w:val="20"/>
        </w:rPr>
        <w:t>年</w:t>
      </w:r>
      <w:r>
        <w:rPr>
          <w:rFonts w:ascii="Times New Roman" w:hAnsi="Times New Roman" w:cs="Times New Roman" w:hint="eastAsia"/>
          <w:sz w:val="20"/>
        </w:rPr>
        <w:t>3</w:t>
      </w:r>
      <w:r>
        <w:rPr>
          <w:rFonts w:ascii="Times New Roman" w:hAnsi="Times New Roman" w:cs="Times New Roman"/>
          <w:sz w:val="20"/>
        </w:rPr>
        <w:t>月</w:t>
      </w:r>
      <w:r>
        <w:rPr>
          <w:rFonts w:ascii="Times New Roman" w:hAnsi="Times New Roman" w:cs="Times New Roman" w:hint="eastAsia"/>
          <w:sz w:val="20"/>
        </w:rPr>
        <w:t>31</w:t>
      </w:r>
      <w:r w:rsidR="00A400C8" w:rsidRPr="002D5AFA">
        <w:rPr>
          <w:rFonts w:ascii="Times New Roman" w:hAnsi="Times New Roman" w:cs="Times New Roman"/>
          <w:sz w:val="20"/>
        </w:rPr>
        <w:t>日</w:t>
      </w:r>
      <w:r w:rsidR="00A400C8" w:rsidRPr="002D5AFA">
        <w:rPr>
          <w:rFonts w:ascii="Times New Roman" w:hAnsi="Times New Roman" w:cs="Times New Roman"/>
          <w:sz w:val="20"/>
        </w:rPr>
        <w:t>108</w:t>
      </w:r>
      <w:r w:rsidR="00A400C8" w:rsidRPr="002D5AFA">
        <w:rPr>
          <w:rFonts w:ascii="Times New Roman" w:hAnsi="Times New Roman" w:cs="Times New Roman"/>
          <w:sz w:val="20"/>
        </w:rPr>
        <w:t>學年度第</w:t>
      </w:r>
      <w:r w:rsidR="00A400C8" w:rsidRPr="002D5AFA">
        <w:rPr>
          <w:rFonts w:ascii="Times New Roman" w:hAnsi="Times New Roman" w:cs="Times New Roman"/>
          <w:sz w:val="20"/>
        </w:rPr>
        <w:t>1</w:t>
      </w:r>
      <w:r w:rsidR="00A400C8" w:rsidRPr="002D5AFA">
        <w:rPr>
          <w:rFonts w:ascii="Times New Roman" w:hAnsi="Times New Roman" w:cs="Times New Roman"/>
          <w:sz w:val="20"/>
        </w:rPr>
        <w:t>學期第</w:t>
      </w:r>
      <w:r w:rsidR="00A400C8" w:rsidRPr="002D5AFA">
        <w:rPr>
          <w:rFonts w:ascii="Times New Roman" w:hAnsi="Times New Roman" w:cs="Times New Roman"/>
          <w:sz w:val="20"/>
        </w:rPr>
        <w:t>2</w:t>
      </w:r>
      <w:r w:rsidR="00A400C8" w:rsidRPr="002D5AFA">
        <w:rPr>
          <w:rFonts w:ascii="Times New Roman" w:hAnsi="Times New Roman" w:cs="Times New Roman"/>
          <w:sz w:val="20"/>
        </w:rPr>
        <w:t>次行政會議訂定</w:t>
      </w:r>
    </w:p>
    <w:p w:rsidR="00B40717" w:rsidRPr="002D5AFA" w:rsidRDefault="00B40717" w:rsidP="006F2252">
      <w:pPr>
        <w:jc w:val="right"/>
        <w:rPr>
          <w:rFonts w:ascii="Times New Roman" w:hAnsi="Times New Roman" w:cs="Times New Roman"/>
          <w:sz w:val="20"/>
        </w:rPr>
      </w:pPr>
    </w:p>
    <w:p w:rsidR="00190A38" w:rsidRPr="00B40717" w:rsidRDefault="00190A38" w:rsidP="00B40717">
      <w:pPr>
        <w:pStyle w:val="a3"/>
        <w:numPr>
          <w:ilvl w:val="0"/>
          <w:numId w:val="4"/>
        </w:numPr>
        <w:spacing w:beforeLines="50" w:before="120" w:line="500" w:lineRule="exact"/>
        <w:ind w:leftChars="-18" w:left="483" w:rightChars="-7" w:right="-15" w:hangingChars="219" w:hanging="523"/>
        <w:jc w:val="both"/>
        <w:rPr>
          <w:rFonts w:ascii="Times New Roman" w:hAnsi="Times New Roman" w:cs="Times New Roman"/>
          <w:spacing w:val="-1"/>
        </w:rPr>
      </w:pPr>
      <w:r w:rsidRPr="00B40717">
        <w:rPr>
          <w:rFonts w:ascii="Times New Roman" w:hAnsi="Times New Roman" w:cs="Times New Roman" w:hint="eastAsia"/>
          <w:spacing w:val="-1"/>
        </w:rPr>
        <w:t>（辦理依據）</w:t>
      </w:r>
    </w:p>
    <w:p w:rsidR="009F53E3" w:rsidRPr="00B40717" w:rsidRDefault="00410536" w:rsidP="00B40717">
      <w:pPr>
        <w:pStyle w:val="a3"/>
        <w:spacing w:before="0" w:line="500" w:lineRule="exact"/>
        <w:ind w:left="573" w:rightChars="-7" w:right="-15"/>
        <w:jc w:val="both"/>
        <w:rPr>
          <w:rFonts w:ascii="Times New Roman" w:hAnsi="Times New Roman" w:cs="Times New Roman"/>
          <w:spacing w:val="-1"/>
        </w:rPr>
      </w:pPr>
      <w:r w:rsidRPr="00B40717">
        <w:rPr>
          <w:rFonts w:ascii="Times New Roman" w:hAnsi="Times New Roman" w:cs="Times New Roman" w:hint="eastAsia"/>
          <w:spacing w:val="-1"/>
        </w:rPr>
        <w:t>為利</w:t>
      </w:r>
      <w:r w:rsidR="001E6B42" w:rsidRPr="00B40717">
        <w:rPr>
          <w:rFonts w:ascii="Times New Roman" w:hAnsi="Times New Roman" w:cs="Times New Roman"/>
          <w:spacing w:val="-1"/>
        </w:rPr>
        <w:t>本校</w:t>
      </w:r>
      <w:r w:rsidR="00BB52FE" w:rsidRPr="00B40717">
        <w:rPr>
          <w:rFonts w:ascii="Times New Roman" w:hAnsi="Times New Roman" w:cs="Times New Roman"/>
          <w:spacing w:val="-1"/>
        </w:rPr>
        <w:t>人員</w:t>
      </w:r>
      <w:r w:rsidR="00A400C8" w:rsidRPr="00B40717">
        <w:rPr>
          <w:rFonts w:ascii="Times New Roman" w:hAnsi="Times New Roman" w:cs="Times New Roman"/>
          <w:spacing w:val="-1"/>
        </w:rPr>
        <w:t>於國際或大陸地區學術</w:t>
      </w:r>
      <w:r w:rsidR="00BB52FE" w:rsidRPr="00B40717">
        <w:rPr>
          <w:rFonts w:ascii="Times New Roman" w:hAnsi="Times New Roman" w:cs="Times New Roman"/>
          <w:spacing w:val="-1"/>
        </w:rPr>
        <w:t>著作發表及出席國際</w:t>
      </w:r>
      <w:r w:rsidR="00A400C8" w:rsidRPr="00B40717">
        <w:rPr>
          <w:rFonts w:ascii="Times New Roman" w:hAnsi="Times New Roman" w:cs="Times New Roman"/>
          <w:spacing w:val="-1"/>
        </w:rPr>
        <w:t>會議</w:t>
      </w:r>
      <w:r w:rsidR="00BB52FE" w:rsidRPr="00B40717">
        <w:rPr>
          <w:rFonts w:ascii="Times New Roman" w:hAnsi="Times New Roman" w:cs="Times New Roman"/>
          <w:spacing w:val="-1"/>
        </w:rPr>
        <w:t>、展演或交流活動</w:t>
      </w:r>
      <w:r w:rsidRPr="00B40717">
        <w:rPr>
          <w:rFonts w:ascii="Times New Roman" w:hAnsi="Times New Roman" w:cs="Times New Roman"/>
          <w:spacing w:val="-1"/>
        </w:rPr>
        <w:t>時，所刊載</w:t>
      </w:r>
      <w:r w:rsidRPr="00B40717">
        <w:rPr>
          <w:rFonts w:ascii="Times New Roman" w:hAnsi="Times New Roman" w:cs="Times New Roman" w:hint="eastAsia"/>
          <w:spacing w:val="-1"/>
        </w:rPr>
        <w:t>之人員</w:t>
      </w:r>
      <w:r w:rsidR="00A400C8" w:rsidRPr="00B40717">
        <w:rPr>
          <w:rFonts w:ascii="Times New Roman" w:hAnsi="Times New Roman" w:cs="Times New Roman"/>
          <w:spacing w:val="-1"/>
        </w:rPr>
        <w:t>所</w:t>
      </w:r>
      <w:r w:rsidR="00A400C8" w:rsidRPr="00B40717">
        <w:rPr>
          <w:rFonts w:ascii="Times New Roman" w:hAnsi="Times New Roman" w:cs="Times New Roman"/>
        </w:rPr>
        <w:t>屬單位國家名稱有所遵循，以及發生國家名稱訛誤事件</w:t>
      </w:r>
      <w:r w:rsidR="00A400C8" w:rsidRPr="00B40717">
        <w:rPr>
          <w:rFonts w:ascii="Times New Roman" w:hAnsi="Times New Roman" w:cs="Times New Roman"/>
          <w:spacing w:val="-1"/>
        </w:rPr>
        <w:t>遭遇得以迅速因應，</w:t>
      </w:r>
      <w:r w:rsidR="00BB52FE" w:rsidRPr="00B40717">
        <w:rPr>
          <w:rFonts w:ascii="Times New Roman" w:hAnsi="Times New Roman" w:cs="Times New Roman"/>
          <w:spacing w:val="-1"/>
        </w:rPr>
        <w:t>依</w:t>
      </w:r>
      <w:r w:rsidRPr="00B40717">
        <w:rPr>
          <w:rFonts w:ascii="Times New Roman" w:hAnsi="Times New Roman" w:cs="Times New Roman" w:hint="eastAsia"/>
          <w:spacing w:val="-1"/>
        </w:rPr>
        <w:t>據</w:t>
      </w:r>
      <w:r w:rsidR="0084336B" w:rsidRPr="00B40717">
        <w:rPr>
          <w:rFonts w:ascii="Times New Roman" w:hAnsi="Times New Roman" w:cs="Times New Roman"/>
          <w:spacing w:val="-1"/>
        </w:rPr>
        <w:t>外交部</w:t>
      </w:r>
      <w:r w:rsidR="00A400C8" w:rsidRPr="00B40717">
        <w:rPr>
          <w:rFonts w:ascii="Times New Roman" w:hAnsi="Times New Roman" w:cs="Times New Roman"/>
          <w:spacing w:val="-1"/>
        </w:rPr>
        <w:t>政府機關</w:t>
      </w:r>
      <w:r w:rsidR="00A400C8" w:rsidRPr="00B40717">
        <w:rPr>
          <w:rFonts w:ascii="Times New Roman" w:hAnsi="Times New Roman" w:cs="Times New Roman"/>
          <w:spacing w:val="-1"/>
        </w:rPr>
        <w:t>(</w:t>
      </w:r>
      <w:r w:rsidR="00A400C8" w:rsidRPr="00B40717">
        <w:rPr>
          <w:rFonts w:ascii="Times New Roman" w:hAnsi="Times New Roman" w:cs="Times New Roman"/>
          <w:spacing w:val="-1"/>
        </w:rPr>
        <w:t>構</w:t>
      </w:r>
      <w:r w:rsidR="00A400C8" w:rsidRPr="00B40717">
        <w:rPr>
          <w:rFonts w:ascii="Times New Roman" w:hAnsi="Times New Roman" w:cs="Times New Roman"/>
          <w:spacing w:val="-1"/>
        </w:rPr>
        <w:t>)</w:t>
      </w:r>
      <w:r w:rsidR="00A400C8" w:rsidRPr="00B40717">
        <w:rPr>
          <w:rFonts w:ascii="Times New Roman" w:hAnsi="Times New Roman" w:cs="Times New Roman"/>
          <w:spacing w:val="-1"/>
        </w:rPr>
        <w:t>辦理或補助民間團體赴海外</w:t>
      </w:r>
      <w:r w:rsidR="0084336B" w:rsidRPr="00B40717">
        <w:rPr>
          <w:rFonts w:ascii="Times New Roman" w:hAnsi="Times New Roman" w:cs="Times New Roman"/>
          <w:spacing w:val="-1"/>
        </w:rPr>
        <w:t>出席國際會議或從事國際交流活動有關會籍名稱或參與地位之處理原則</w:t>
      </w:r>
      <w:r w:rsidR="00211F8C" w:rsidRPr="00B40717">
        <w:rPr>
          <w:rFonts w:ascii="Times New Roman" w:hAnsi="Times New Roman" w:cs="Times New Roman"/>
          <w:spacing w:val="-1"/>
        </w:rPr>
        <w:t>、</w:t>
      </w:r>
      <w:r w:rsidR="009F53E3" w:rsidRPr="00B40717">
        <w:rPr>
          <w:rFonts w:ascii="Times New Roman" w:hAnsi="Times New Roman" w:cs="Times New Roman"/>
          <w:spacing w:val="-1"/>
        </w:rPr>
        <w:t>科技部補助計畫產出論文發表於國際期刊及專家學者出席國際學術會議發生國家名稱訛誤事件更正處理作業要點</w:t>
      </w:r>
      <w:r w:rsidRPr="00B40717">
        <w:rPr>
          <w:rFonts w:ascii="Times New Roman" w:hAnsi="Times New Roman" w:cs="Times New Roman" w:hint="eastAsia"/>
          <w:spacing w:val="-1"/>
        </w:rPr>
        <w:t>，以及教育部論文列名原則規範，訂定本校</w:t>
      </w:r>
      <w:r w:rsidRPr="00B40717">
        <w:rPr>
          <w:rFonts w:ascii="Times New Roman" w:hAnsi="Times New Roman" w:cs="Times New Roman"/>
          <w:spacing w:val="-1"/>
        </w:rPr>
        <w:t>人員學術發表及出席國際會議或交流活動</w:t>
      </w:r>
      <w:r w:rsidRPr="00B40717">
        <w:rPr>
          <w:rFonts w:ascii="Times New Roman" w:hAnsi="Times New Roman" w:cs="Times New Roman" w:hint="eastAsia"/>
          <w:spacing w:val="-1"/>
        </w:rPr>
        <w:t>列名</w:t>
      </w:r>
      <w:r w:rsidRPr="00B40717">
        <w:rPr>
          <w:rFonts w:ascii="Times New Roman" w:hAnsi="Times New Roman" w:cs="Times New Roman"/>
          <w:spacing w:val="-1"/>
        </w:rPr>
        <w:t>處理</w:t>
      </w:r>
      <w:r w:rsidRPr="00B40717">
        <w:rPr>
          <w:rFonts w:ascii="Times New Roman" w:hAnsi="Times New Roman" w:cs="Times New Roman" w:hint="eastAsia"/>
          <w:spacing w:val="-1"/>
        </w:rPr>
        <w:t>原則（以下簡稱本原則）</w:t>
      </w:r>
      <w:r w:rsidR="009F53E3" w:rsidRPr="00B40717">
        <w:rPr>
          <w:rFonts w:ascii="Times New Roman" w:hAnsi="Times New Roman" w:cs="Times New Roman"/>
          <w:spacing w:val="-1"/>
        </w:rPr>
        <w:t>。</w:t>
      </w:r>
    </w:p>
    <w:p w:rsidR="00190A38" w:rsidRPr="00B40717" w:rsidRDefault="00190A38" w:rsidP="00B40717">
      <w:pPr>
        <w:pStyle w:val="a3"/>
        <w:numPr>
          <w:ilvl w:val="0"/>
          <w:numId w:val="4"/>
        </w:numPr>
        <w:spacing w:beforeLines="50" w:before="120" w:line="500" w:lineRule="exact"/>
        <w:ind w:leftChars="-18" w:left="486" w:rightChars="-7" w:right="-15" w:hangingChars="219" w:hanging="526"/>
        <w:jc w:val="both"/>
        <w:rPr>
          <w:rFonts w:ascii="Times New Roman" w:hAnsi="Times New Roman" w:cs="Times New Roman"/>
        </w:rPr>
      </w:pPr>
      <w:r w:rsidRPr="00B40717">
        <w:rPr>
          <w:rFonts w:ascii="Times New Roman" w:hAnsi="Times New Roman" w:cs="Times New Roman" w:hint="eastAsia"/>
        </w:rPr>
        <w:t>（列名方式）</w:t>
      </w:r>
    </w:p>
    <w:p w:rsidR="00790572" w:rsidRPr="00B40717" w:rsidRDefault="00A400C8" w:rsidP="00B40717">
      <w:pPr>
        <w:pStyle w:val="a3"/>
        <w:spacing w:before="0" w:line="500" w:lineRule="exact"/>
        <w:ind w:left="573" w:rightChars="-7" w:right="-15"/>
        <w:jc w:val="both"/>
        <w:rPr>
          <w:rFonts w:ascii="Times New Roman" w:hAnsi="Times New Roman" w:cs="Times New Roman"/>
        </w:rPr>
      </w:pPr>
      <w:r w:rsidRPr="00B40717">
        <w:rPr>
          <w:rFonts w:ascii="Times New Roman" w:hAnsi="Times New Roman" w:cs="Times New Roman"/>
          <w:spacing w:val="-1"/>
        </w:rPr>
        <w:t>本校</w:t>
      </w:r>
      <w:r w:rsidR="002D5AFA" w:rsidRPr="00B40717">
        <w:rPr>
          <w:rFonts w:ascii="Times New Roman" w:hAnsi="Times New Roman" w:cs="Times New Roman"/>
          <w:spacing w:val="-6"/>
        </w:rPr>
        <w:t>人員</w:t>
      </w:r>
      <w:r w:rsidR="00936A49" w:rsidRPr="00B40717">
        <w:rPr>
          <w:rFonts w:ascii="Times New Roman" w:hAnsi="Times New Roman" w:cs="Times New Roman" w:hint="eastAsia"/>
          <w:spacing w:val="-6"/>
        </w:rPr>
        <w:t>國際</w:t>
      </w:r>
      <w:r w:rsidR="00936A49" w:rsidRPr="00B40717">
        <w:rPr>
          <w:rFonts w:ascii="Times New Roman" w:hAnsi="Times New Roman" w:cs="Times New Roman" w:hint="eastAsia"/>
        </w:rPr>
        <w:t>發表</w:t>
      </w:r>
      <w:r w:rsidR="002D5AFA" w:rsidRPr="00B40717">
        <w:rPr>
          <w:rFonts w:ascii="Times New Roman" w:hAnsi="Times New Roman" w:cs="Times New Roman"/>
        </w:rPr>
        <w:t>及</w:t>
      </w:r>
      <w:r w:rsidR="00936A49" w:rsidRPr="00B40717">
        <w:rPr>
          <w:rFonts w:ascii="Times New Roman" w:hAnsi="Times New Roman" w:cs="Times New Roman"/>
          <w:spacing w:val="-1"/>
        </w:rPr>
        <w:t>出席國際會議</w:t>
      </w:r>
      <w:r w:rsidR="002D5AFA" w:rsidRPr="00B40717">
        <w:rPr>
          <w:rFonts w:ascii="Times New Roman" w:hAnsi="Times New Roman" w:cs="Times New Roman"/>
          <w:spacing w:val="-1"/>
        </w:rPr>
        <w:t>或交流活動之國家</w:t>
      </w:r>
      <w:r w:rsidRPr="00B40717">
        <w:rPr>
          <w:rFonts w:ascii="Times New Roman" w:hAnsi="Times New Roman" w:cs="Times New Roman"/>
        </w:rPr>
        <w:t>列名應依以下原則辦理</w:t>
      </w:r>
      <w:r w:rsidR="002D5AFA" w:rsidRPr="00B40717">
        <w:rPr>
          <w:rFonts w:ascii="Times New Roman" w:hAnsi="Times New Roman" w:cs="Times New Roman"/>
        </w:rPr>
        <w:t>：</w:t>
      </w:r>
    </w:p>
    <w:p w:rsidR="00C32FDB" w:rsidRPr="00B40717" w:rsidRDefault="00A400C8" w:rsidP="00B40717">
      <w:pPr>
        <w:pStyle w:val="a3"/>
        <w:spacing w:before="0" w:afterLines="50" w:after="120" w:line="500" w:lineRule="exact"/>
        <w:ind w:leftChars="272" w:left="1018" w:rightChars="-7" w:right="-15" w:hangingChars="175" w:hanging="420"/>
        <w:jc w:val="both"/>
        <w:rPr>
          <w:rFonts w:ascii="Times New Roman" w:hAnsi="Times New Roman" w:cs="Times New Roman"/>
        </w:rPr>
      </w:pPr>
      <w:r w:rsidRPr="00B40717">
        <w:rPr>
          <w:rFonts w:ascii="Times New Roman" w:hAnsi="Times New Roman" w:cs="Times New Roman"/>
        </w:rPr>
        <w:t>(</w:t>
      </w:r>
      <w:r w:rsidRPr="00B40717">
        <w:rPr>
          <w:rFonts w:ascii="Times New Roman" w:hAnsi="Times New Roman" w:cs="Times New Roman"/>
        </w:rPr>
        <w:t>一</w:t>
      </w:r>
      <w:r w:rsidRPr="00B40717">
        <w:rPr>
          <w:rFonts w:ascii="Times New Roman" w:hAnsi="Times New Roman" w:cs="Times New Roman"/>
        </w:rPr>
        <w:t>)</w:t>
      </w:r>
      <w:r w:rsidR="00520F41" w:rsidRPr="00B40717">
        <w:rPr>
          <w:rFonts w:ascii="Times New Roman" w:hAnsi="Times New Roman" w:cs="Times New Roman"/>
        </w:rPr>
        <w:t>為維護國家主權，</w:t>
      </w:r>
      <w:r w:rsidR="00520F41" w:rsidRPr="00B40717">
        <w:rPr>
          <w:rFonts w:ascii="Times New Roman" w:hAnsi="Times New Roman" w:cs="Times New Roman" w:hint="eastAsia"/>
        </w:rPr>
        <w:t>優先</w:t>
      </w:r>
      <w:r w:rsidR="00936A49" w:rsidRPr="00B40717">
        <w:rPr>
          <w:rFonts w:ascii="Times New Roman" w:hAnsi="Times New Roman" w:cs="Times New Roman" w:hint="eastAsia"/>
        </w:rPr>
        <w:t>＝</w:t>
      </w:r>
      <w:r w:rsidR="009C71CE" w:rsidRPr="00B40717">
        <w:rPr>
          <w:rFonts w:ascii="Times New Roman" w:hAnsi="Times New Roman" w:cs="Times New Roman"/>
        </w:rPr>
        <w:t>使用我國正式國名</w:t>
      </w:r>
      <w:r w:rsidR="00C32FDB" w:rsidRPr="00B40717">
        <w:rPr>
          <w:rFonts w:ascii="Times New Roman" w:hAnsi="Times New Roman" w:cs="Times New Roman" w:hint="eastAsia"/>
        </w:rPr>
        <w:t>或國際慣例之國家</w:t>
      </w:r>
      <w:r w:rsidR="00300800" w:rsidRPr="00B40717">
        <w:rPr>
          <w:rFonts w:ascii="Times New Roman" w:hAnsi="Times New Roman" w:cs="Times New Roman" w:hint="eastAsia"/>
        </w:rPr>
        <w:t>或城市</w:t>
      </w:r>
      <w:r w:rsidR="00C32FDB" w:rsidRPr="00B40717">
        <w:rPr>
          <w:rFonts w:ascii="Times New Roman" w:hAnsi="Times New Roman" w:cs="Times New Roman" w:hint="eastAsia"/>
        </w:rPr>
        <w:t>名稱</w:t>
      </w:r>
      <w:r w:rsidR="000D6E6A" w:rsidRPr="00B40717">
        <w:rPr>
          <w:rFonts w:ascii="Times New Roman" w:hAnsi="Times New Roman" w:cs="Times New Roman" w:hint="eastAsia"/>
        </w:rPr>
        <w:t>之</w:t>
      </w:r>
      <w:r w:rsidR="000D6E6A" w:rsidRPr="00B40717">
        <w:rPr>
          <w:rFonts w:ascii="Times New Roman" w:hAnsi="Times New Roman" w:cs="Times New Roman" w:hint="eastAsia"/>
          <w:lang w:val="en-US"/>
        </w:rPr>
        <w:t>態樣：</w:t>
      </w:r>
    </w:p>
    <w:tbl>
      <w:tblPr>
        <w:tblStyle w:val="aa"/>
        <w:tblW w:w="0" w:type="auto"/>
        <w:tblInd w:w="1189" w:type="dxa"/>
        <w:tblLook w:val="04A0" w:firstRow="1" w:lastRow="0" w:firstColumn="1" w:lastColumn="0" w:noHBand="0" w:noVBand="1"/>
      </w:tblPr>
      <w:tblGrid>
        <w:gridCol w:w="5156"/>
        <w:gridCol w:w="3402"/>
      </w:tblGrid>
      <w:tr w:rsidR="00C32FDB" w:rsidRPr="00B40717" w:rsidTr="00D15BB5">
        <w:trPr>
          <w:trHeight w:val="510"/>
        </w:trPr>
        <w:tc>
          <w:tcPr>
            <w:tcW w:w="5156" w:type="dxa"/>
            <w:vAlign w:val="center"/>
          </w:tcPr>
          <w:p w:rsidR="00C32FDB" w:rsidRPr="00B40717" w:rsidRDefault="00C32FDB" w:rsidP="001A4983">
            <w:pPr>
              <w:pStyle w:val="a3"/>
              <w:adjustRightInd w:val="0"/>
              <w:snapToGrid w:val="0"/>
              <w:spacing w:before="0"/>
              <w:ind w:left="0" w:rightChars="-7" w:right="-15"/>
              <w:jc w:val="center"/>
              <w:rPr>
                <w:rFonts w:ascii="Times New Roman" w:hAnsi="Times New Roman" w:cs="Times New Roman"/>
              </w:rPr>
            </w:pPr>
            <w:r w:rsidRPr="00B40717">
              <w:rPr>
                <w:rFonts w:ascii="Times New Roman" w:hAnsi="Times New Roman" w:cs="Times New Roman" w:hint="eastAsia"/>
              </w:rPr>
              <w:t>態樣</w:t>
            </w:r>
          </w:p>
        </w:tc>
        <w:tc>
          <w:tcPr>
            <w:tcW w:w="3402" w:type="dxa"/>
            <w:vAlign w:val="center"/>
          </w:tcPr>
          <w:p w:rsidR="00C32FDB" w:rsidRPr="00B40717" w:rsidRDefault="00B869CD" w:rsidP="001A4983">
            <w:pPr>
              <w:pStyle w:val="a3"/>
              <w:adjustRightInd w:val="0"/>
              <w:snapToGrid w:val="0"/>
              <w:spacing w:before="0"/>
              <w:ind w:left="0" w:rightChars="-7" w:right="-15"/>
              <w:jc w:val="center"/>
              <w:rPr>
                <w:rFonts w:ascii="Times New Roman" w:hAnsi="Times New Roman" w:cs="Times New Roman"/>
              </w:rPr>
            </w:pPr>
            <w:r w:rsidRPr="00B40717">
              <w:rPr>
                <w:rFonts w:ascii="Times New Roman" w:hAnsi="Times New Roman" w:cs="Times New Roman" w:hint="eastAsia"/>
              </w:rPr>
              <w:t>國家名稱使用說明</w:t>
            </w:r>
          </w:p>
        </w:tc>
      </w:tr>
      <w:tr w:rsidR="00C32FDB" w:rsidRPr="00B40717" w:rsidTr="00D15BB5">
        <w:trPr>
          <w:trHeight w:val="850"/>
        </w:trPr>
        <w:tc>
          <w:tcPr>
            <w:tcW w:w="5156" w:type="dxa"/>
            <w:vAlign w:val="center"/>
          </w:tcPr>
          <w:p w:rsidR="00300800" w:rsidRPr="00B40717" w:rsidRDefault="00C32FDB" w:rsidP="00C32FDB">
            <w:pPr>
              <w:pStyle w:val="a3"/>
              <w:adjustRightInd w:val="0"/>
              <w:snapToGrid w:val="0"/>
              <w:spacing w:before="0"/>
              <w:ind w:left="0" w:rightChars="-7" w:right="-15"/>
              <w:rPr>
                <w:rFonts w:ascii="Times New Roman" w:hAnsi="Times New Roman" w:cs="Times New Roman"/>
              </w:rPr>
            </w:pPr>
            <w:r w:rsidRPr="00B40717">
              <w:rPr>
                <w:rFonts w:ascii="Times New Roman" w:hAnsi="Times New Roman" w:cs="Times New Roman"/>
              </w:rPr>
              <w:t>中華民國</w:t>
            </w:r>
            <w:r w:rsidR="00300800" w:rsidRPr="00B40717">
              <w:rPr>
                <w:rFonts w:ascii="Times New Roman" w:hAnsi="Times New Roman" w:cs="Times New Roman" w:hint="eastAsia"/>
              </w:rPr>
              <w:t xml:space="preserve"> </w:t>
            </w:r>
            <w:r w:rsidR="00300800" w:rsidRPr="00B40717">
              <w:rPr>
                <w:rFonts w:ascii="Times New Roman" w:hAnsi="Times New Roman" w:cs="Times New Roman"/>
                <w:lang w:val="en-US"/>
              </w:rPr>
              <w:t>Republic of China</w:t>
            </w:r>
          </w:p>
          <w:p w:rsidR="00C32FDB" w:rsidRPr="00B40717" w:rsidRDefault="00C32FDB" w:rsidP="00300800">
            <w:pPr>
              <w:pStyle w:val="a3"/>
              <w:adjustRightInd w:val="0"/>
              <w:snapToGrid w:val="0"/>
              <w:spacing w:before="0"/>
              <w:ind w:left="0" w:rightChars="-7" w:right="-15"/>
              <w:rPr>
                <w:rFonts w:ascii="Times New Roman" w:hAnsi="Times New Roman" w:cs="Times New Roman"/>
              </w:rPr>
            </w:pPr>
            <w:r w:rsidRPr="00B40717">
              <w:rPr>
                <w:rFonts w:ascii="Times New Roman" w:hAnsi="Times New Roman" w:cs="Times New Roman"/>
              </w:rPr>
              <w:t>中華民國（臺灣）</w:t>
            </w:r>
            <w:r w:rsidRPr="00B40717">
              <w:rPr>
                <w:rFonts w:ascii="Times New Roman" w:hAnsi="Times New Roman" w:cs="Times New Roman"/>
                <w:lang w:val="en-US"/>
              </w:rPr>
              <w:t>Republic of China (Taiwan)</w:t>
            </w:r>
          </w:p>
        </w:tc>
        <w:tc>
          <w:tcPr>
            <w:tcW w:w="3402" w:type="dxa"/>
            <w:vAlign w:val="center"/>
          </w:tcPr>
          <w:p w:rsidR="00C32FDB" w:rsidRPr="00B40717" w:rsidRDefault="00B869CD" w:rsidP="001A4983">
            <w:pPr>
              <w:pStyle w:val="a3"/>
              <w:adjustRightInd w:val="0"/>
              <w:snapToGrid w:val="0"/>
              <w:spacing w:before="0"/>
              <w:ind w:left="0" w:rightChars="-7" w:right="-15"/>
              <w:jc w:val="both"/>
              <w:rPr>
                <w:rFonts w:ascii="Times New Roman" w:hAnsi="Times New Roman" w:cs="Times New Roman"/>
                <w:lang w:val="en-US"/>
              </w:rPr>
            </w:pPr>
            <w:r w:rsidRPr="00B40717">
              <w:rPr>
                <w:rFonts w:ascii="Times New Roman" w:hAnsi="Times New Roman" w:cs="Times New Roman" w:hint="eastAsia"/>
              </w:rPr>
              <w:t>為</w:t>
            </w:r>
            <w:r w:rsidR="00C32FDB" w:rsidRPr="00B40717">
              <w:rPr>
                <w:rFonts w:ascii="Times New Roman" w:hAnsi="Times New Roman" w:cs="Times New Roman"/>
              </w:rPr>
              <w:t>我國正式國名</w:t>
            </w:r>
          </w:p>
        </w:tc>
      </w:tr>
      <w:tr w:rsidR="00C32FDB" w:rsidRPr="00B40717" w:rsidTr="00D15BB5">
        <w:trPr>
          <w:trHeight w:val="1134"/>
        </w:trPr>
        <w:tc>
          <w:tcPr>
            <w:tcW w:w="5156" w:type="dxa"/>
            <w:vAlign w:val="center"/>
          </w:tcPr>
          <w:p w:rsidR="00C32FDB" w:rsidRPr="00B40717" w:rsidRDefault="00C32FDB" w:rsidP="00C32FDB">
            <w:pPr>
              <w:pStyle w:val="a3"/>
              <w:adjustRightInd w:val="0"/>
              <w:snapToGrid w:val="0"/>
              <w:spacing w:before="0"/>
              <w:ind w:left="0" w:rightChars="-7" w:right="-15"/>
              <w:rPr>
                <w:rFonts w:ascii="Times New Roman" w:hAnsi="Times New Roman" w:cs="Times New Roman"/>
              </w:rPr>
            </w:pPr>
            <w:r w:rsidRPr="00B40717">
              <w:rPr>
                <w:rFonts w:ascii="Times New Roman" w:hAnsi="Times New Roman" w:cs="Times New Roman"/>
              </w:rPr>
              <w:t>中華民國</w:t>
            </w:r>
            <w:r w:rsidRPr="00B40717">
              <w:rPr>
                <w:rFonts w:ascii="Times New Roman" w:hAnsi="Times New Roman" w:cs="Times New Roman" w:hint="eastAsia"/>
              </w:rPr>
              <w:t xml:space="preserve"> </w:t>
            </w:r>
            <w:r w:rsidRPr="00B40717">
              <w:rPr>
                <w:rFonts w:ascii="Times New Roman" w:hAnsi="Times New Roman" w:cs="Times New Roman"/>
              </w:rPr>
              <w:t>R.O.C.</w:t>
            </w:r>
          </w:p>
          <w:p w:rsidR="00C32FDB" w:rsidRPr="00B40717" w:rsidRDefault="00C32FDB" w:rsidP="00C32FDB">
            <w:pPr>
              <w:pStyle w:val="a3"/>
              <w:adjustRightInd w:val="0"/>
              <w:snapToGrid w:val="0"/>
              <w:spacing w:before="0"/>
              <w:ind w:left="0" w:rightChars="-7" w:right="-15"/>
              <w:rPr>
                <w:rFonts w:ascii="Times New Roman" w:hAnsi="Times New Roman" w:cs="Times New Roman"/>
                <w:lang w:val="en-US"/>
              </w:rPr>
            </w:pPr>
            <w:r w:rsidRPr="00B40717">
              <w:rPr>
                <w:rFonts w:ascii="Times New Roman" w:hAnsi="Times New Roman" w:cs="Times New Roman"/>
              </w:rPr>
              <w:t>中華民國</w:t>
            </w:r>
            <w:r w:rsidRPr="00B40717">
              <w:rPr>
                <w:rFonts w:ascii="Times New Roman" w:hAnsi="Times New Roman" w:cs="Times New Roman"/>
                <w:lang w:val="en-US"/>
              </w:rPr>
              <w:t>（</w:t>
            </w:r>
            <w:r w:rsidRPr="00B40717">
              <w:rPr>
                <w:rFonts w:ascii="Times New Roman" w:hAnsi="Times New Roman" w:cs="Times New Roman"/>
              </w:rPr>
              <w:t>臺灣</w:t>
            </w:r>
            <w:r w:rsidRPr="00B40717">
              <w:rPr>
                <w:rFonts w:ascii="Times New Roman" w:hAnsi="Times New Roman" w:cs="Times New Roman"/>
                <w:lang w:val="en-US"/>
              </w:rPr>
              <w:t>）</w:t>
            </w:r>
            <w:r w:rsidRPr="00B40717">
              <w:rPr>
                <w:rFonts w:ascii="Times New Roman" w:hAnsi="Times New Roman" w:cs="Times New Roman"/>
                <w:lang w:val="en-US"/>
              </w:rPr>
              <w:t>Taiwan, R.O.C</w:t>
            </w:r>
            <w:bookmarkStart w:id="0" w:name="_GoBack"/>
            <w:bookmarkEnd w:id="0"/>
          </w:p>
          <w:p w:rsidR="00C32FDB" w:rsidRPr="00B40717" w:rsidRDefault="00C32FDB" w:rsidP="00C32FDB">
            <w:pPr>
              <w:pStyle w:val="a3"/>
              <w:adjustRightInd w:val="0"/>
              <w:snapToGrid w:val="0"/>
              <w:spacing w:before="0"/>
              <w:ind w:left="0" w:rightChars="-7" w:right="-15"/>
              <w:rPr>
                <w:rFonts w:ascii="Times New Roman" w:hAnsi="Times New Roman" w:cs="Times New Roman"/>
                <w:lang w:val="en-US"/>
              </w:rPr>
            </w:pPr>
            <w:r w:rsidRPr="00B40717">
              <w:rPr>
                <w:rFonts w:ascii="Times New Roman" w:hAnsi="Times New Roman" w:cs="Times New Roman"/>
              </w:rPr>
              <w:t>臺灣</w:t>
            </w:r>
            <w:r w:rsidRPr="00B40717">
              <w:rPr>
                <w:rFonts w:ascii="Times New Roman" w:hAnsi="Times New Roman" w:cs="Times New Roman" w:hint="eastAsia"/>
              </w:rPr>
              <w:t xml:space="preserve"> </w:t>
            </w:r>
            <w:r w:rsidRPr="00B40717">
              <w:rPr>
                <w:rFonts w:ascii="Times New Roman" w:hAnsi="Times New Roman" w:cs="Times New Roman"/>
                <w:lang w:val="en-US"/>
              </w:rPr>
              <w:t>Taiwan</w:t>
            </w:r>
          </w:p>
        </w:tc>
        <w:tc>
          <w:tcPr>
            <w:tcW w:w="3402" w:type="dxa"/>
            <w:vAlign w:val="center"/>
          </w:tcPr>
          <w:p w:rsidR="00C32FDB" w:rsidRPr="00B40717" w:rsidRDefault="00901B9B" w:rsidP="00C32FDB">
            <w:pPr>
              <w:pStyle w:val="a3"/>
              <w:adjustRightInd w:val="0"/>
              <w:snapToGrid w:val="0"/>
              <w:spacing w:before="0"/>
              <w:ind w:left="0" w:rightChars="-7" w:right="-15"/>
              <w:jc w:val="both"/>
              <w:rPr>
                <w:rFonts w:ascii="Times New Roman" w:hAnsi="Times New Roman" w:cs="Times New Roman"/>
                <w:lang w:val="en-US"/>
              </w:rPr>
            </w:pPr>
            <w:r w:rsidRPr="00B40717">
              <w:rPr>
                <w:rFonts w:ascii="Times New Roman" w:hAnsi="Times New Roman" w:cs="Times New Roman"/>
              </w:rPr>
              <w:t>依</w:t>
            </w:r>
            <w:r w:rsidR="00C32FDB" w:rsidRPr="00B40717">
              <w:rPr>
                <w:rFonts w:ascii="Times New Roman" w:hAnsi="Times New Roman" w:cs="Times New Roman"/>
              </w:rPr>
              <w:t>國際慣例使用</w:t>
            </w:r>
            <w:r w:rsidR="00300800" w:rsidRPr="00B40717">
              <w:rPr>
                <w:rFonts w:ascii="Times New Roman" w:hAnsi="Times New Roman" w:cs="Times New Roman" w:hint="eastAsia"/>
              </w:rPr>
              <w:t>之國家名稱</w:t>
            </w:r>
          </w:p>
        </w:tc>
      </w:tr>
      <w:tr w:rsidR="00E502CE" w:rsidRPr="00B40717" w:rsidTr="00D15BB5">
        <w:trPr>
          <w:trHeight w:val="850"/>
        </w:trPr>
        <w:tc>
          <w:tcPr>
            <w:tcW w:w="5156" w:type="dxa"/>
            <w:vAlign w:val="center"/>
          </w:tcPr>
          <w:p w:rsidR="00E502CE" w:rsidRPr="00B40717" w:rsidRDefault="00E502CE" w:rsidP="00E502CE">
            <w:pPr>
              <w:pStyle w:val="a3"/>
              <w:adjustRightInd w:val="0"/>
              <w:snapToGrid w:val="0"/>
              <w:spacing w:before="0"/>
              <w:ind w:left="0" w:rightChars="-7" w:right="-15"/>
              <w:rPr>
                <w:rFonts w:ascii="Times New Roman" w:hAnsi="Times New Roman" w:cs="Times New Roman"/>
                <w:lang w:val="en-US"/>
              </w:rPr>
            </w:pPr>
            <w:r w:rsidRPr="00B40717">
              <w:rPr>
                <w:rFonts w:ascii="Times New Roman" w:hAnsi="Times New Roman" w:cs="Times New Roman" w:hint="eastAsia"/>
                <w:lang w:val="en-US"/>
              </w:rPr>
              <w:t>臺北</w:t>
            </w:r>
            <w:r w:rsidRPr="00B40717">
              <w:rPr>
                <w:rFonts w:ascii="Times New Roman" w:hAnsi="Times New Roman" w:cs="Times New Roman" w:hint="eastAsia"/>
                <w:lang w:val="en-US"/>
              </w:rPr>
              <w:t>,</w:t>
            </w:r>
            <w:r w:rsidRPr="00B40717">
              <w:rPr>
                <w:rFonts w:ascii="Times New Roman" w:hAnsi="Times New Roman" w:cs="Times New Roman"/>
                <w:lang w:val="en-US"/>
              </w:rPr>
              <w:t xml:space="preserve"> </w:t>
            </w:r>
            <w:r w:rsidRPr="00B40717">
              <w:rPr>
                <w:rFonts w:ascii="Times New Roman" w:hAnsi="Times New Roman" w:cs="Times New Roman" w:hint="eastAsia"/>
                <w:lang w:val="en-US"/>
              </w:rPr>
              <w:t>臺灣</w:t>
            </w:r>
            <w:r w:rsidRPr="00B40717">
              <w:rPr>
                <w:rFonts w:ascii="Times New Roman" w:hAnsi="Times New Roman" w:cs="Times New Roman" w:hint="eastAsia"/>
                <w:lang w:val="en-US"/>
              </w:rPr>
              <w:t xml:space="preserve"> Taipei,</w:t>
            </w:r>
            <w:r w:rsidRPr="00B40717">
              <w:rPr>
                <w:rFonts w:ascii="Times New Roman" w:hAnsi="Times New Roman" w:cs="Times New Roman"/>
                <w:lang w:val="en-US"/>
              </w:rPr>
              <w:t xml:space="preserve"> </w:t>
            </w:r>
            <w:r w:rsidRPr="00B40717">
              <w:rPr>
                <w:rFonts w:ascii="Times New Roman" w:hAnsi="Times New Roman" w:cs="Times New Roman" w:hint="eastAsia"/>
                <w:lang w:val="en-US"/>
              </w:rPr>
              <w:t>Taiwan</w:t>
            </w:r>
          </w:p>
        </w:tc>
        <w:tc>
          <w:tcPr>
            <w:tcW w:w="3402" w:type="dxa"/>
            <w:vAlign w:val="center"/>
          </w:tcPr>
          <w:p w:rsidR="00E502CE" w:rsidRPr="00B40717" w:rsidRDefault="00E502CE" w:rsidP="00E502CE">
            <w:pPr>
              <w:pStyle w:val="a3"/>
              <w:adjustRightInd w:val="0"/>
              <w:snapToGrid w:val="0"/>
              <w:spacing w:before="0"/>
              <w:ind w:left="0" w:rightChars="-7" w:right="-15"/>
              <w:jc w:val="both"/>
              <w:rPr>
                <w:rFonts w:ascii="Times New Roman" w:hAnsi="Times New Roman" w:cs="Times New Roman"/>
              </w:rPr>
            </w:pPr>
            <w:r w:rsidRPr="00B40717">
              <w:rPr>
                <w:rFonts w:ascii="Times New Roman" w:hAnsi="Times New Roman" w:cs="Times New Roman" w:hint="eastAsia"/>
              </w:rPr>
              <w:t>以</w:t>
            </w:r>
            <w:r w:rsidRPr="00B40717">
              <w:rPr>
                <w:rFonts w:ascii="Times New Roman" w:hAnsi="Times New Roman" w:cs="Times New Roman"/>
              </w:rPr>
              <w:t>城市名</w:t>
            </w:r>
            <w:r w:rsidRPr="00B40717">
              <w:rPr>
                <w:rFonts w:ascii="Times New Roman" w:hAnsi="Times New Roman" w:cs="Times New Roman" w:hint="eastAsia"/>
              </w:rPr>
              <w:t>使用</w:t>
            </w:r>
            <w:r w:rsidRPr="00B40717">
              <w:rPr>
                <w:rFonts w:ascii="Times New Roman" w:hAnsi="Times New Roman" w:cs="Times New Roman"/>
              </w:rPr>
              <w:t>我國習慣</w:t>
            </w:r>
            <w:r w:rsidRPr="00B40717">
              <w:rPr>
                <w:rFonts w:ascii="Times New Roman" w:hAnsi="Times New Roman" w:cs="Times New Roman" w:hint="eastAsia"/>
              </w:rPr>
              <w:t>之</w:t>
            </w:r>
            <w:r w:rsidRPr="00B40717">
              <w:rPr>
                <w:rFonts w:ascii="Times New Roman" w:hAnsi="Times New Roman" w:cs="Times New Roman"/>
              </w:rPr>
              <w:t>拼音用法</w:t>
            </w:r>
          </w:p>
        </w:tc>
      </w:tr>
      <w:tr w:rsidR="00E502CE" w:rsidRPr="00B40717" w:rsidTr="00D15BB5">
        <w:trPr>
          <w:trHeight w:val="850"/>
        </w:trPr>
        <w:tc>
          <w:tcPr>
            <w:tcW w:w="5156" w:type="dxa"/>
            <w:vAlign w:val="center"/>
          </w:tcPr>
          <w:p w:rsidR="00E502CE" w:rsidRPr="00B40717" w:rsidRDefault="00E502CE" w:rsidP="00E502CE">
            <w:pPr>
              <w:pStyle w:val="a3"/>
              <w:adjustRightInd w:val="0"/>
              <w:snapToGrid w:val="0"/>
              <w:spacing w:before="0"/>
              <w:ind w:left="0" w:rightChars="-7" w:right="-15"/>
              <w:rPr>
                <w:rFonts w:ascii="Times New Roman" w:hAnsi="Times New Roman" w:cs="Times New Roman"/>
              </w:rPr>
            </w:pPr>
            <w:r w:rsidRPr="00B40717">
              <w:rPr>
                <w:rFonts w:ascii="Times New Roman" w:hAnsi="Times New Roman" w:cs="Times New Roman" w:hint="eastAsia"/>
              </w:rPr>
              <w:t>學術機構</w:t>
            </w:r>
            <w:r w:rsidRPr="00B40717">
              <w:rPr>
                <w:rFonts w:ascii="Times New Roman" w:hAnsi="Times New Roman" w:cs="Times New Roman" w:hint="eastAsia"/>
              </w:rPr>
              <w:t xml:space="preserve"> + </w:t>
            </w:r>
            <w:r w:rsidRPr="00B40717">
              <w:rPr>
                <w:rFonts w:ascii="Times New Roman" w:hAnsi="Times New Roman" w:cs="Times New Roman" w:hint="eastAsia"/>
              </w:rPr>
              <w:t>城市名</w:t>
            </w:r>
          </w:p>
          <w:p w:rsidR="00E502CE" w:rsidRPr="00B40717" w:rsidRDefault="00E502CE" w:rsidP="00E502CE">
            <w:pPr>
              <w:pStyle w:val="a3"/>
              <w:adjustRightInd w:val="0"/>
              <w:snapToGrid w:val="0"/>
              <w:spacing w:before="0"/>
              <w:ind w:left="0" w:rightChars="-7" w:right="-15"/>
              <w:rPr>
                <w:rFonts w:ascii="Times New Roman" w:hAnsi="Times New Roman" w:cs="Times New Roman"/>
              </w:rPr>
            </w:pPr>
            <w:r w:rsidRPr="00B40717">
              <w:rPr>
                <w:rFonts w:ascii="Times New Roman" w:hAnsi="Times New Roman" w:cs="Times New Roman"/>
              </w:rPr>
              <w:t xml:space="preserve">Taipei National University of the Arts, </w:t>
            </w:r>
            <w:r w:rsidRPr="00B40717">
              <w:rPr>
                <w:rFonts w:ascii="Times New Roman" w:hAnsi="Times New Roman" w:cs="Times New Roman" w:hint="eastAsia"/>
              </w:rPr>
              <w:t>Taipei</w:t>
            </w:r>
          </w:p>
        </w:tc>
        <w:tc>
          <w:tcPr>
            <w:tcW w:w="3402" w:type="dxa"/>
            <w:vAlign w:val="center"/>
          </w:tcPr>
          <w:p w:rsidR="00E502CE" w:rsidRPr="00B40717" w:rsidRDefault="00E502CE" w:rsidP="00E502CE">
            <w:pPr>
              <w:pStyle w:val="a3"/>
              <w:adjustRightInd w:val="0"/>
              <w:snapToGrid w:val="0"/>
              <w:spacing w:before="0"/>
              <w:ind w:left="0" w:rightChars="-7" w:right="-15"/>
              <w:jc w:val="both"/>
              <w:rPr>
                <w:rFonts w:ascii="Times New Roman" w:hAnsi="Times New Roman" w:cs="Times New Roman"/>
              </w:rPr>
            </w:pPr>
            <w:r w:rsidRPr="00B40717">
              <w:rPr>
                <w:rFonts w:ascii="Times New Roman" w:hAnsi="Times New Roman" w:cs="Times New Roman" w:hint="eastAsia"/>
              </w:rPr>
              <w:t>以學術機構名加城市名</w:t>
            </w:r>
          </w:p>
        </w:tc>
      </w:tr>
    </w:tbl>
    <w:p w:rsidR="00790572" w:rsidRDefault="00A400C8" w:rsidP="00B40717">
      <w:pPr>
        <w:pStyle w:val="a3"/>
        <w:spacing w:beforeLines="50" w:before="120" w:line="500" w:lineRule="exact"/>
        <w:ind w:leftChars="272" w:left="1006" w:rightChars="-7" w:right="-15" w:hangingChars="170" w:hanging="408"/>
        <w:jc w:val="both"/>
        <w:rPr>
          <w:rFonts w:ascii="Times New Roman" w:hAnsi="Times New Roman" w:cs="Times New Roman"/>
        </w:rPr>
      </w:pPr>
      <w:r w:rsidRPr="00B40717">
        <w:rPr>
          <w:rFonts w:ascii="Times New Roman" w:hAnsi="Times New Roman" w:cs="Times New Roman"/>
        </w:rPr>
        <w:t>(</w:t>
      </w:r>
      <w:r w:rsidRPr="00B40717">
        <w:rPr>
          <w:rFonts w:ascii="Times New Roman" w:hAnsi="Times New Roman" w:cs="Times New Roman"/>
        </w:rPr>
        <w:t>二</w:t>
      </w:r>
      <w:r w:rsidRPr="00B40717">
        <w:rPr>
          <w:rFonts w:ascii="Times New Roman" w:hAnsi="Times New Roman" w:cs="Times New Roman"/>
        </w:rPr>
        <w:t>)</w:t>
      </w:r>
      <w:r w:rsidR="002D5AFA" w:rsidRPr="00B40717">
        <w:rPr>
          <w:rFonts w:ascii="Times New Roman" w:hAnsi="Times New Roman" w:cs="Times New Roman"/>
        </w:rPr>
        <w:t>為避免</w:t>
      </w:r>
      <w:r w:rsidR="00B22E08" w:rsidRPr="00B40717">
        <w:rPr>
          <w:rFonts w:ascii="Times New Roman" w:hAnsi="Times New Roman" w:cs="Times New Roman" w:hint="eastAsia"/>
        </w:rPr>
        <w:t>因</w:t>
      </w:r>
      <w:r w:rsidR="00901B9B" w:rsidRPr="00B40717">
        <w:rPr>
          <w:rFonts w:ascii="Times New Roman" w:hAnsi="Times New Roman" w:cs="Times New Roman"/>
        </w:rPr>
        <w:t>政治分歧問題模糊學術</w:t>
      </w:r>
      <w:r w:rsidR="00936A49" w:rsidRPr="00B40717">
        <w:rPr>
          <w:rFonts w:ascii="Times New Roman" w:hAnsi="Times New Roman" w:cs="Times New Roman" w:hint="eastAsia"/>
        </w:rPr>
        <w:t>與</w:t>
      </w:r>
      <w:r w:rsidR="00901B9B" w:rsidRPr="00B40717">
        <w:rPr>
          <w:rFonts w:ascii="Times New Roman" w:hAnsi="Times New Roman" w:cs="Times New Roman"/>
        </w:rPr>
        <w:t>交流焦點，</w:t>
      </w:r>
      <w:r w:rsidR="00901B9B" w:rsidRPr="00B40717">
        <w:rPr>
          <w:rFonts w:ascii="Times New Roman" w:hAnsi="Times New Roman" w:cs="Times New Roman" w:hint="eastAsia"/>
        </w:rPr>
        <w:t>在</w:t>
      </w:r>
      <w:r w:rsidR="002D5AFA" w:rsidRPr="00B40717">
        <w:rPr>
          <w:rFonts w:ascii="Times New Roman" w:hAnsi="Times New Roman" w:cs="Times New Roman"/>
        </w:rPr>
        <w:t>不遭矮化且</w:t>
      </w:r>
      <w:r w:rsidR="00B22E08" w:rsidRPr="00B40717">
        <w:rPr>
          <w:rFonts w:ascii="Times New Roman" w:hAnsi="Times New Roman" w:cs="Times New Roman"/>
        </w:rPr>
        <w:t>對等</w:t>
      </w:r>
      <w:r w:rsidR="00F038B1" w:rsidRPr="00B40717">
        <w:rPr>
          <w:rFonts w:ascii="Times New Roman" w:hAnsi="Times New Roman" w:cs="Times New Roman" w:hint="eastAsia"/>
        </w:rPr>
        <w:t>的情況下</w:t>
      </w:r>
      <w:r w:rsidR="00B22E08" w:rsidRPr="00B40717">
        <w:rPr>
          <w:rFonts w:ascii="Times New Roman" w:hAnsi="Times New Roman" w:cs="Times New Roman"/>
        </w:rPr>
        <w:t>，可採雙方均不列載國名，</w:t>
      </w:r>
      <w:r w:rsidR="00901B9B" w:rsidRPr="00B40717">
        <w:rPr>
          <w:rFonts w:ascii="Times New Roman" w:hAnsi="Times New Roman" w:cs="Times New Roman"/>
        </w:rPr>
        <w:t>只列載城市名</w:t>
      </w:r>
      <w:r w:rsidR="00901B9B" w:rsidRPr="00B40717">
        <w:rPr>
          <w:rFonts w:ascii="Times New Roman" w:hAnsi="Times New Roman" w:cs="Times New Roman" w:hint="eastAsia"/>
        </w:rPr>
        <w:t>；</w:t>
      </w:r>
      <w:r w:rsidR="002D5AFA" w:rsidRPr="00B40717">
        <w:rPr>
          <w:rFonts w:ascii="Times New Roman" w:hAnsi="Times New Roman" w:cs="Times New Roman"/>
        </w:rPr>
        <w:t>城市名須沿用我國習慣拼音用法</w:t>
      </w:r>
      <w:r w:rsidR="00B22E08" w:rsidRPr="00B40717">
        <w:rPr>
          <w:rFonts w:ascii="Times New Roman" w:hAnsi="Times New Roman" w:cs="Times New Roman"/>
        </w:rPr>
        <w:t>，不得為漢語拼音</w:t>
      </w:r>
      <w:r w:rsidR="00B22E08" w:rsidRPr="00B40717">
        <w:rPr>
          <w:rFonts w:ascii="Times New Roman" w:hAnsi="Times New Roman" w:cs="Times New Roman" w:hint="eastAsia"/>
        </w:rPr>
        <w:t>。中國大陸</w:t>
      </w:r>
      <w:r w:rsidRPr="00B40717">
        <w:rPr>
          <w:rFonts w:ascii="Times New Roman" w:hAnsi="Times New Roman" w:cs="Times New Roman"/>
        </w:rPr>
        <w:t>堅持</w:t>
      </w:r>
      <w:r w:rsidR="00B22E08" w:rsidRPr="00B40717">
        <w:rPr>
          <w:rFonts w:ascii="Times New Roman" w:hAnsi="Times New Roman" w:cs="Times New Roman" w:hint="eastAsia"/>
        </w:rPr>
        <w:t>使用</w:t>
      </w:r>
      <w:r w:rsidRPr="00B40717">
        <w:rPr>
          <w:rFonts w:ascii="Times New Roman" w:hAnsi="Times New Roman" w:cs="Times New Roman"/>
        </w:rPr>
        <w:t>「</w:t>
      </w:r>
      <w:r w:rsidRPr="00B40717">
        <w:rPr>
          <w:rFonts w:ascii="Times New Roman" w:hAnsi="Times New Roman" w:cs="Times New Roman"/>
        </w:rPr>
        <w:t>Beijing</w:t>
      </w:r>
      <w:r w:rsidRPr="00B40717">
        <w:rPr>
          <w:rFonts w:ascii="Times New Roman" w:hAnsi="Times New Roman" w:cs="Times New Roman"/>
        </w:rPr>
        <w:t>」之後加「</w:t>
      </w:r>
      <w:r w:rsidRPr="00B40717">
        <w:rPr>
          <w:rFonts w:ascii="Times New Roman" w:hAnsi="Times New Roman" w:cs="Times New Roman"/>
        </w:rPr>
        <w:t>China</w:t>
      </w:r>
      <w:r w:rsidRPr="00B40717">
        <w:rPr>
          <w:rFonts w:ascii="Times New Roman" w:hAnsi="Times New Roman" w:cs="Times New Roman"/>
        </w:rPr>
        <w:t>」，我則宜堅持「</w:t>
      </w:r>
      <w:r w:rsidRPr="00B40717">
        <w:rPr>
          <w:rFonts w:ascii="Times New Roman" w:hAnsi="Times New Roman" w:cs="Times New Roman"/>
        </w:rPr>
        <w:t>Taipei</w:t>
      </w:r>
      <w:r w:rsidRPr="00B40717">
        <w:rPr>
          <w:rFonts w:ascii="Times New Roman" w:hAnsi="Times New Roman" w:cs="Times New Roman"/>
        </w:rPr>
        <w:t>」後加「</w:t>
      </w:r>
      <w:r w:rsidRPr="00B40717">
        <w:rPr>
          <w:rFonts w:ascii="Times New Roman" w:hAnsi="Times New Roman" w:cs="Times New Roman"/>
        </w:rPr>
        <w:t>Taiwan</w:t>
      </w:r>
      <w:r w:rsidR="00B22E08" w:rsidRPr="00B40717">
        <w:rPr>
          <w:rFonts w:ascii="Times New Roman" w:hAnsi="Times New Roman" w:cs="Times New Roman"/>
        </w:rPr>
        <w:t>」</w:t>
      </w:r>
      <w:r w:rsidR="00B22E08" w:rsidRPr="00B40717">
        <w:rPr>
          <w:rFonts w:ascii="Times New Roman" w:hAnsi="Times New Roman" w:cs="Times New Roman" w:hint="eastAsia"/>
        </w:rPr>
        <w:t>。</w:t>
      </w:r>
      <w:r w:rsidR="00B22E08" w:rsidRPr="00B40717">
        <w:rPr>
          <w:rFonts w:ascii="Times New Roman" w:hAnsi="Times New Roman" w:cs="Times New Roman"/>
        </w:rPr>
        <w:t xml:space="preserve"> </w:t>
      </w:r>
    </w:p>
    <w:p w:rsidR="00B40717" w:rsidRPr="00B40717" w:rsidRDefault="00B40717" w:rsidP="00B40717">
      <w:pPr>
        <w:pStyle w:val="a3"/>
        <w:spacing w:beforeLines="50" w:before="120" w:line="500" w:lineRule="exact"/>
        <w:ind w:leftChars="272" w:left="1006" w:rightChars="-7" w:right="-15" w:hangingChars="170" w:hanging="408"/>
        <w:jc w:val="both"/>
        <w:rPr>
          <w:rFonts w:ascii="Times New Roman" w:hAnsi="Times New Roman" w:cs="Times New Roman"/>
        </w:rPr>
      </w:pPr>
    </w:p>
    <w:p w:rsidR="0010740F" w:rsidRPr="00B40717" w:rsidRDefault="00A400C8" w:rsidP="00B40717">
      <w:pPr>
        <w:pStyle w:val="a3"/>
        <w:spacing w:beforeLines="50" w:before="120" w:afterLines="50" w:after="120" w:line="500" w:lineRule="exact"/>
        <w:ind w:leftChars="272" w:left="1006" w:rightChars="-7" w:right="-15" w:hangingChars="170" w:hanging="408"/>
        <w:jc w:val="both"/>
        <w:rPr>
          <w:rFonts w:ascii="Times New Roman" w:hAnsi="Times New Roman" w:cs="Times New Roman"/>
        </w:rPr>
      </w:pPr>
      <w:r w:rsidRPr="00B40717">
        <w:rPr>
          <w:rFonts w:ascii="Times New Roman" w:hAnsi="Times New Roman" w:cs="Times New Roman"/>
        </w:rPr>
        <w:lastRenderedPageBreak/>
        <w:t>(</w:t>
      </w:r>
      <w:r w:rsidRPr="00B40717">
        <w:rPr>
          <w:rFonts w:ascii="Times New Roman" w:hAnsi="Times New Roman" w:cs="Times New Roman"/>
        </w:rPr>
        <w:t>三</w:t>
      </w:r>
      <w:r w:rsidRPr="00B40717">
        <w:rPr>
          <w:rFonts w:ascii="Times New Roman" w:hAnsi="Times New Roman" w:cs="Times New Roman"/>
        </w:rPr>
        <w:t>)</w:t>
      </w:r>
      <w:r w:rsidR="00864D33" w:rsidRPr="00B40717">
        <w:rPr>
          <w:rFonts w:ascii="Times New Roman" w:hAnsi="Times New Roman" w:cs="Times New Roman" w:hint="eastAsia"/>
        </w:rPr>
        <w:t xml:space="preserve"> </w:t>
      </w:r>
      <w:r w:rsidR="00C32FDB" w:rsidRPr="00B40717">
        <w:rPr>
          <w:rFonts w:ascii="Times New Roman" w:hAnsi="Times New Roman" w:cs="Times New Roman" w:hint="eastAsia"/>
        </w:rPr>
        <w:t>未遵循國際慣例致我國格遭矮化或國家名稱被誤用之態樣：</w:t>
      </w:r>
    </w:p>
    <w:tbl>
      <w:tblPr>
        <w:tblStyle w:val="aa"/>
        <w:tblW w:w="0" w:type="auto"/>
        <w:tblInd w:w="1189" w:type="dxa"/>
        <w:tblLook w:val="04A0" w:firstRow="1" w:lastRow="0" w:firstColumn="1" w:lastColumn="0" w:noHBand="0" w:noVBand="1"/>
      </w:tblPr>
      <w:tblGrid>
        <w:gridCol w:w="3567"/>
        <w:gridCol w:w="5102"/>
      </w:tblGrid>
      <w:tr w:rsidR="00C32FDB" w:rsidRPr="00B40717" w:rsidTr="000D6E6A">
        <w:trPr>
          <w:trHeight w:val="510"/>
        </w:trPr>
        <w:tc>
          <w:tcPr>
            <w:tcW w:w="3567" w:type="dxa"/>
            <w:vAlign w:val="center"/>
          </w:tcPr>
          <w:p w:rsidR="00C32FDB" w:rsidRPr="00B40717" w:rsidRDefault="00C32FDB" w:rsidP="00C32FDB">
            <w:pPr>
              <w:pStyle w:val="a3"/>
              <w:adjustRightInd w:val="0"/>
              <w:snapToGrid w:val="0"/>
              <w:spacing w:before="0"/>
              <w:ind w:left="0" w:rightChars="-7" w:right="-15"/>
              <w:jc w:val="center"/>
              <w:rPr>
                <w:rFonts w:ascii="Times New Roman" w:hAnsi="Times New Roman" w:cs="Times New Roman"/>
              </w:rPr>
            </w:pPr>
            <w:r w:rsidRPr="00B40717">
              <w:rPr>
                <w:rFonts w:ascii="Times New Roman" w:hAnsi="Times New Roman" w:cs="Times New Roman" w:hint="eastAsia"/>
              </w:rPr>
              <w:t>態樣</w:t>
            </w:r>
          </w:p>
        </w:tc>
        <w:tc>
          <w:tcPr>
            <w:tcW w:w="5102" w:type="dxa"/>
            <w:vAlign w:val="center"/>
          </w:tcPr>
          <w:p w:rsidR="00C32FDB" w:rsidRPr="00B40717" w:rsidRDefault="00B869CD" w:rsidP="00901B9B">
            <w:pPr>
              <w:pStyle w:val="a3"/>
              <w:adjustRightInd w:val="0"/>
              <w:snapToGrid w:val="0"/>
              <w:spacing w:before="0"/>
              <w:ind w:left="0" w:rightChars="-7" w:right="-15"/>
              <w:jc w:val="center"/>
              <w:rPr>
                <w:rFonts w:ascii="Times New Roman" w:hAnsi="Times New Roman" w:cs="Times New Roman"/>
              </w:rPr>
            </w:pPr>
            <w:r w:rsidRPr="00B40717">
              <w:rPr>
                <w:rFonts w:ascii="Times New Roman" w:hAnsi="Times New Roman" w:cs="Times New Roman" w:hint="eastAsia"/>
              </w:rPr>
              <w:t>國家名稱訛誤說明</w:t>
            </w:r>
          </w:p>
        </w:tc>
      </w:tr>
      <w:tr w:rsidR="00C32FDB" w:rsidRPr="00B40717" w:rsidTr="000D6E6A">
        <w:trPr>
          <w:trHeight w:val="1751"/>
        </w:trPr>
        <w:tc>
          <w:tcPr>
            <w:tcW w:w="3567" w:type="dxa"/>
            <w:vAlign w:val="center"/>
          </w:tcPr>
          <w:p w:rsidR="00C32FDB" w:rsidRPr="00B40717" w:rsidRDefault="00C32FDB" w:rsidP="00C32FDB">
            <w:pPr>
              <w:pStyle w:val="a3"/>
              <w:adjustRightInd w:val="0"/>
              <w:snapToGrid w:val="0"/>
              <w:spacing w:before="0"/>
              <w:ind w:left="0" w:rightChars="-7" w:right="-15"/>
              <w:jc w:val="both"/>
              <w:rPr>
                <w:rFonts w:ascii="Times New Roman" w:hAnsi="Times New Roman" w:cs="Times New Roman"/>
              </w:rPr>
            </w:pPr>
            <w:r w:rsidRPr="00B40717">
              <w:rPr>
                <w:rFonts w:ascii="Times New Roman" w:hAnsi="Times New Roman" w:cs="Times New Roman"/>
              </w:rPr>
              <w:t>中國臺灣省</w:t>
            </w:r>
          </w:p>
          <w:p w:rsidR="00C32FDB" w:rsidRPr="00B40717" w:rsidRDefault="00C32FDB" w:rsidP="00C32FDB">
            <w:pPr>
              <w:pStyle w:val="a3"/>
              <w:adjustRightInd w:val="0"/>
              <w:snapToGrid w:val="0"/>
              <w:spacing w:before="0"/>
              <w:ind w:left="0" w:rightChars="-7" w:right="-15"/>
              <w:jc w:val="both"/>
              <w:rPr>
                <w:rFonts w:ascii="Times New Roman" w:hAnsi="Times New Roman" w:cs="Times New Roman"/>
              </w:rPr>
            </w:pPr>
            <w:r w:rsidRPr="00B40717">
              <w:rPr>
                <w:rFonts w:ascii="Times New Roman" w:hAnsi="Times New Roman" w:cs="Times New Roman"/>
              </w:rPr>
              <w:t>Taiwan, Province of China</w:t>
            </w:r>
          </w:p>
          <w:p w:rsidR="00C32FDB" w:rsidRPr="00B40717" w:rsidRDefault="00C32FDB" w:rsidP="00C32FDB">
            <w:pPr>
              <w:pStyle w:val="a3"/>
              <w:adjustRightInd w:val="0"/>
              <w:snapToGrid w:val="0"/>
              <w:spacing w:before="0"/>
              <w:ind w:left="0" w:rightChars="-7" w:right="-15"/>
              <w:jc w:val="both"/>
              <w:rPr>
                <w:rFonts w:ascii="Times New Roman" w:hAnsi="Times New Roman" w:cs="Times New Roman"/>
              </w:rPr>
            </w:pPr>
            <w:r w:rsidRPr="00B40717">
              <w:rPr>
                <w:rFonts w:ascii="Times New Roman" w:hAnsi="Times New Roman" w:cs="Times New Roman"/>
                <w:lang w:val="en-US"/>
              </w:rPr>
              <w:t>Taiwan, China</w:t>
            </w:r>
          </w:p>
          <w:p w:rsidR="00C32FDB" w:rsidRPr="00B40717" w:rsidRDefault="00C32FDB" w:rsidP="00C32FDB">
            <w:pPr>
              <w:pStyle w:val="a3"/>
              <w:adjustRightInd w:val="0"/>
              <w:snapToGrid w:val="0"/>
              <w:spacing w:before="0"/>
              <w:ind w:left="0" w:rightChars="-7" w:right="-15"/>
              <w:jc w:val="both"/>
              <w:rPr>
                <w:rFonts w:ascii="Times New Roman" w:hAnsi="Times New Roman" w:cs="Times New Roman"/>
              </w:rPr>
            </w:pPr>
            <w:r w:rsidRPr="00B40717">
              <w:rPr>
                <w:rFonts w:ascii="Times New Roman" w:hAnsi="Times New Roman" w:cs="Times New Roman"/>
                <w:lang w:val="en-US"/>
              </w:rPr>
              <w:t>China, Taiwan</w:t>
            </w:r>
          </w:p>
          <w:p w:rsidR="00C32FDB" w:rsidRPr="00B40717" w:rsidRDefault="00C32FDB" w:rsidP="00C32FDB">
            <w:pPr>
              <w:pStyle w:val="a3"/>
              <w:adjustRightInd w:val="0"/>
              <w:snapToGrid w:val="0"/>
              <w:spacing w:before="0"/>
              <w:ind w:left="0" w:rightChars="-7" w:right="-15"/>
              <w:jc w:val="both"/>
              <w:rPr>
                <w:rFonts w:ascii="Times New Roman" w:hAnsi="Times New Roman" w:cs="Times New Roman"/>
                <w:lang w:val="en-US"/>
              </w:rPr>
            </w:pPr>
            <w:r w:rsidRPr="00B40717">
              <w:rPr>
                <w:rFonts w:ascii="Times New Roman" w:hAnsi="Times New Roman" w:cs="Times New Roman"/>
                <w:lang w:val="en-US"/>
              </w:rPr>
              <w:t>Chinese Taiwan</w:t>
            </w:r>
          </w:p>
        </w:tc>
        <w:tc>
          <w:tcPr>
            <w:tcW w:w="5102" w:type="dxa"/>
            <w:vAlign w:val="center"/>
          </w:tcPr>
          <w:p w:rsidR="00C32FDB" w:rsidRPr="00B40717" w:rsidRDefault="00C32FDB" w:rsidP="00C32FDB">
            <w:pPr>
              <w:pStyle w:val="a3"/>
              <w:adjustRightInd w:val="0"/>
              <w:snapToGrid w:val="0"/>
              <w:spacing w:before="0"/>
              <w:ind w:left="0" w:rightChars="-7" w:right="-15"/>
              <w:jc w:val="both"/>
              <w:rPr>
                <w:rFonts w:ascii="Times New Roman" w:hAnsi="Times New Roman" w:cs="Times New Roman"/>
              </w:rPr>
            </w:pPr>
            <w:r w:rsidRPr="00B40717">
              <w:rPr>
                <w:rFonts w:ascii="Times New Roman" w:hAnsi="Times New Roman" w:cs="Times New Roman" w:hint="eastAsia"/>
              </w:rPr>
              <w:t>國家名稱被冠以</w:t>
            </w:r>
            <w:r w:rsidRPr="00B40717">
              <w:rPr>
                <w:rFonts w:ascii="Times New Roman" w:hAnsi="Times New Roman" w:cs="Times New Roman"/>
              </w:rPr>
              <w:t>China</w:t>
            </w:r>
          </w:p>
        </w:tc>
      </w:tr>
      <w:tr w:rsidR="00C32FDB" w:rsidRPr="00B40717" w:rsidTr="000D6E6A">
        <w:trPr>
          <w:trHeight w:val="510"/>
        </w:trPr>
        <w:tc>
          <w:tcPr>
            <w:tcW w:w="3567" w:type="dxa"/>
            <w:vAlign w:val="center"/>
          </w:tcPr>
          <w:p w:rsidR="00C32FDB" w:rsidRPr="00B40717" w:rsidRDefault="00C32FDB" w:rsidP="00C32FDB">
            <w:pPr>
              <w:pStyle w:val="a3"/>
              <w:adjustRightInd w:val="0"/>
              <w:snapToGrid w:val="0"/>
              <w:spacing w:before="0"/>
              <w:ind w:left="0" w:rightChars="-7" w:right="-15"/>
              <w:jc w:val="both"/>
              <w:rPr>
                <w:rFonts w:ascii="Times New Roman" w:hAnsi="Times New Roman" w:cs="Times New Roman"/>
              </w:rPr>
            </w:pPr>
            <w:r w:rsidRPr="00B40717">
              <w:rPr>
                <w:rFonts w:ascii="Times New Roman" w:hAnsi="Times New Roman" w:cs="Times New Roman"/>
              </w:rPr>
              <w:t>中國臺北</w:t>
            </w:r>
          </w:p>
          <w:p w:rsidR="000D6E6A" w:rsidRPr="00B40717" w:rsidRDefault="00C32FDB" w:rsidP="000D6E6A">
            <w:pPr>
              <w:pStyle w:val="a3"/>
              <w:adjustRightInd w:val="0"/>
              <w:snapToGrid w:val="0"/>
              <w:spacing w:before="0"/>
              <w:ind w:left="0" w:rightChars="-7" w:right="-15"/>
              <w:jc w:val="both"/>
              <w:rPr>
                <w:rFonts w:ascii="Times New Roman" w:hAnsi="Times New Roman" w:cs="Times New Roman"/>
              </w:rPr>
            </w:pPr>
            <w:r w:rsidRPr="00B40717">
              <w:rPr>
                <w:rFonts w:ascii="Times New Roman" w:hAnsi="Times New Roman" w:cs="Times New Roman"/>
                <w:lang w:val="en-US"/>
              </w:rPr>
              <w:t>Taipei, China</w:t>
            </w:r>
          </w:p>
          <w:p w:rsidR="00C32FDB" w:rsidRPr="00B40717" w:rsidRDefault="00C32FDB" w:rsidP="000D6E6A">
            <w:pPr>
              <w:pStyle w:val="a3"/>
              <w:adjustRightInd w:val="0"/>
              <w:snapToGrid w:val="0"/>
              <w:spacing w:before="0"/>
              <w:ind w:left="0" w:rightChars="-7" w:right="-15"/>
              <w:jc w:val="both"/>
              <w:rPr>
                <w:rFonts w:ascii="Times New Roman" w:hAnsi="Times New Roman" w:cs="Times New Roman"/>
                <w:lang w:val="en-US"/>
              </w:rPr>
            </w:pPr>
            <w:r w:rsidRPr="00B40717">
              <w:rPr>
                <w:rFonts w:ascii="Times New Roman" w:hAnsi="Times New Roman" w:cs="Times New Roman"/>
                <w:lang w:val="en-US"/>
              </w:rPr>
              <w:t>China, Taipei</w:t>
            </w:r>
          </w:p>
        </w:tc>
        <w:tc>
          <w:tcPr>
            <w:tcW w:w="5102" w:type="dxa"/>
            <w:vAlign w:val="center"/>
          </w:tcPr>
          <w:p w:rsidR="00C32FDB" w:rsidRPr="00B40717" w:rsidRDefault="00C32FDB" w:rsidP="00C32FDB">
            <w:pPr>
              <w:pStyle w:val="a3"/>
              <w:adjustRightInd w:val="0"/>
              <w:snapToGrid w:val="0"/>
              <w:spacing w:before="0"/>
              <w:ind w:left="0" w:rightChars="-7" w:right="-15"/>
              <w:jc w:val="both"/>
              <w:rPr>
                <w:rFonts w:ascii="Times New Roman" w:hAnsi="Times New Roman" w:cs="Times New Roman"/>
                <w:lang w:val="en-US"/>
              </w:rPr>
            </w:pPr>
            <w:r w:rsidRPr="00B40717">
              <w:rPr>
                <w:rFonts w:ascii="Times New Roman" w:hAnsi="Times New Roman" w:cs="Times New Roman"/>
              </w:rPr>
              <w:t>國家、城市或學術機構名稱被冠以中國</w:t>
            </w:r>
            <w:r w:rsidRPr="00B40717">
              <w:rPr>
                <w:rFonts w:ascii="Times New Roman" w:hAnsi="Times New Roman" w:cs="Times New Roman" w:hint="eastAsia"/>
                <w:lang w:val="en-US"/>
              </w:rPr>
              <w:t>China</w:t>
            </w:r>
          </w:p>
        </w:tc>
      </w:tr>
      <w:tr w:rsidR="00C32FDB" w:rsidRPr="00B40717" w:rsidTr="000D6E6A">
        <w:trPr>
          <w:trHeight w:val="510"/>
        </w:trPr>
        <w:tc>
          <w:tcPr>
            <w:tcW w:w="3567" w:type="dxa"/>
            <w:vAlign w:val="center"/>
          </w:tcPr>
          <w:p w:rsidR="00C32FDB" w:rsidRPr="00B40717" w:rsidRDefault="00C32FDB" w:rsidP="00C32FDB">
            <w:pPr>
              <w:pStyle w:val="a3"/>
              <w:adjustRightInd w:val="0"/>
              <w:snapToGrid w:val="0"/>
              <w:spacing w:before="0"/>
              <w:ind w:left="0" w:rightChars="-7" w:right="-15"/>
              <w:jc w:val="both"/>
              <w:rPr>
                <w:rFonts w:ascii="Times New Roman" w:hAnsi="Times New Roman" w:cs="Times New Roman"/>
              </w:rPr>
            </w:pPr>
            <w:r w:rsidRPr="00B40717">
              <w:rPr>
                <w:rFonts w:ascii="Times New Roman" w:hAnsi="Times New Roman" w:cs="Times New Roman"/>
              </w:rPr>
              <w:t>國立臺北藝術大學</w:t>
            </w:r>
          </w:p>
          <w:p w:rsidR="00C32FDB" w:rsidRPr="00B40717" w:rsidRDefault="00C32FDB" w:rsidP="00C32FDB">
            <w:pPr>
              <w:pStyle w:val="a3"/>
              <w:adjustRightInd w:val="0"/>
              <w:snapToGrid w:val="0"/>
              <w:spacing w:before="0"/>
              <w:ind w:left="0" w:rightChars="-7" w:right="-15"/>
              <w:rPr>
                <w:rFonts w:ascii="Times New Roman" w:hAnsi="Times New Roman" w:cs="Times New Roman"/>
                <w:lang w:val="en-US"/>
              </w:rPr>
            </w:pPr>
            <w:r w:rsidRPr="00B40717">
              <w:rPr>
                <w:rFonts w:ascii="Times New Roman" w:hAnsi="Times New Roman" w:cs="Times New Roman"/>
                <w:lang w:val="en-US"/>
              </w:rPr>
              <w:t>Taipei National University of the Arts, China</w:t>
            </w:r>
          </w:p>
        </w:tc>
        <w:tc>
          <w:tcPr>
            <w:tcW w:w="5102" w:type="dxa"/>
            <w:vAlign w:val="center"/>
          </w:tcPr>
          <w:p w:rsidR="00C32FDB" w:rsidRPr="00B40717" w:rsidRDefault="00C32FDB" w:rsidP="00C32FDB">
            <w:pPr>
              <w:pStyle w:val="a3"/>
              <w:adjustRightInd w:val="0"/>
              <w:snapToGrid w:val="0"/>
              <w:spacing w:before="0"/>
              <w:ind w:left="0" w:rightChars="-7" w:right="-15"/>
              <w:jc w:val="both"/>
              <w:rPr>
                <w:rFonts w:ascii="Times New Roman" w:hAnsi="Times New Roman" w:cs="Times New Roman"/>
                <w:lang w:val="en-US"/>
              </w:rPr>
            </w:pPr>
            <w:r w:rsidRPr="00B40717">
              <w:rPr>
                <w:rFonts w:ascii="Times New Roman" w:hAnsi="Times New Roman" w:cs="Times New Roman" w:hint="eastAsia"/>
                <w:lang w:val="en-US"/>
              </w:rPr>
              <w:t>學術機構名稱被加上中國</w:t>
            </w:r>
            <w:r w:rsidRPr="00B40717">
              <w:rPr>
                <w:rFonts w:ascii="Times New Roman" w:hAnsi="Times New Roman" w:cs="Times New Roman" w:hint="eastAsia"/>
                <w:lang w:val="en-US"/>
              </w:rPr>
              <w:t>China</w:t>
            </w:r>
          </w:p>
        </w:tc>
      </w:tr>
      <w:tr w:rsidR="00C32FDB" w:rsidRPr="00B40717" w:rsidTr="000D6E6A">
        <w:trPr>
          <w:trHeight w:val="744"/>
        </w:trPr>
        <w:tc>
          <w:tcPr>
            <w:tcW w:w="3567" w:type="dxa"/>
            <w:vAlign w:val="center"/>
          </w:tcPr>
          <w:p w:rsidR="00C32FDB" w:rsidRPr="00B40717" w:rsidRDefault="00C32FDB" w:rsidP="00C32FDB">
            <w:pPr>
              <w:pStyle w:val="a3"/>
              <w:adjustRightInd w:val="0"/>
              <w:snapToGrid w:val="0"/>
              <w:spacing w:before="0"/>
              <w:ind w:left="0" w:rightChars="-7" w:right="-15"/>
              <w:jc w:val="both"/>
              <w:rPr>
                <w:rFonts w:ascii="Times New Roman" w:hAnsi="Times New Roman" w:cs="Times New Roman"/>
              </w:rPr>
            </w:pPr>
            <w:r w:rsidRPr="00B40717">
              <w:rPr>
                <w:rFonts w:ascii="Times New Roman" w:hAnsi="Times New Roman" w:cs="Times New Roman"/>
              </w:rPr>
              <w:t>中華人民共和國</w:t>
            </w:r>
          </w:p>
          <w:p w:rsidR="00C32FDB" w:rsidRPr="00B40717" w:rsidRDefault="00C32FDB" w:rsidP="00C32FDB">
            <w:pPr>
              <w:pStyle w:val="a3"/>
              <w:adjustRightInd w:val="0"/>
              <w:snapToGrid w:val="0"/>
              <w:spacing w:before="0"/>
              <w:ind w:left="0" w:rightChars="-7" w:right="-15"/>
              <w:jc w:val="both"/>
              <w:rPr>
                <w:rFonts w:ascii="Times New Roman" w:hAnsi="Times New Roman" w:cs="Times New Roman"/>
                <w:lang w:val="en-US"/>
              </w:rPr>
            </w:pPr>
            <w:r w:rsidRPr="00B40717">
              <w:rPr>
                <w:rFonts w:ascii="Times New Roman" w:hAnsi="Times New Roman" w:cs="Times New Roman"/>
                <w:lang w:val="en-US"/>
              </w:rPr>
              <w:t>People’s Republic of China</w:t>
            </w:r>
          </w:p>
        </w:tc>
        <w:tc>
          <w:tcPr>
            <w:tcW w:w="5102" w:type="dxa"/>
            <w:vAlign w:val="center"/>
          </w:tcPr>
          <w:p w:rsidR="00C32FDB" w:rsidRPr="00B40717" w:rsidRDefault="00C32FDB" w:rsidP="00C32FDB">
            <w:pPr>
              <w:pStyle w:val="a3"/>
              <w:adjustRightInd w:val="0"/>
              <w:snapToGrid w:val="0"/>
              <w:spacing w:before="0"/>
              <w:ind w:left="0" w:rightChars="-7" w:right="-15"/>
              <w:jc w:val="both"/>
              <w:rPr>
                <w:rFonts w:ascii="Times New Roman" w:hAnsi="Times New Roman" w:cs="Times New Roman"/>
                <w:lang w:val="en-US"/>
              </w:rPr>
            </w:pPr>
            <w:r w:rsidRPr="00B40717">
              <w:rPr>
                <w:rFonts w:ascii="Times New Roman" w:hAnsi="Times New Roman" w:cs="Times New Roman" w:hint="eastAsia"/>
                <w:lang w:val="en-US"/>
              </w:rPr>
              <w:t>國家名稱或執行機構地址被加上中國</w:t>
            </w:r>
            <w:r w:rsidRPr="00B40717">
              <w:rPr>
                <w:rFonts w:ascii="Times New Roman" w:hAnsi="Times New Roman" w:cs="Times New Roman" w:hint="eastAsia"/>
                <w:lang w:val="en-US"/>
              </w:rPr>
              <w:t>PRC</w:t>
            </w:r>
          </w:p>
        </w:tc>
      </w:tr>
      <w:tr w:rsidR="00C32FDB" w:rsidRPr="00B40717" w:rsidTr="000D6E6A">
        <w:trPr>
          <w:trHeight w:val="510"/>
        </w:trPr>
        <w:tc>
          <w:tcPr>
            <w:tcW w:w="3567" w:type="dxa"/>
            <w:vAlign w:val="center"/>
          </w:tcPr>
          <w:p w:rsidR="00300800" w:rsidRPr="00B40717" w:rsidRDefault="00300800" w:rsidP="00C32FDB">
            <w:pPr>
              <w:pStyle w:val="a3"/>
              <w:adjustRightInd w:val="0"/>
              <w:snapToGrid w:val="0"/>
              <w:spacing w:before="0"/>
              <w:ind w:left="0" w:rightChars="-7" w:right="-15"/>
              <w:jc w:val="both"/>
              <w:rPr>
                <w:rFonts w:ascii="Times New Roman" w:hAnsi="Times New Roman" w:cs="Times New Roman"/>
                <w:lang w:val="en-US"/>
              </w:rPr>
            </w:pPr>
            <w:r w:rsidRPr="00B40717">
              <w:rPr>
                <w:rFonts w:ascii="Times New Roman" w:hAnsi="Times New Roman" w:cs="Times New Roman"/>
              </w:rPr>
              <w:t>臺北英文名稱</w:t>
            </w:r>
            <w:r w:rsidRPr="00B40717">
              <w:rPr>
                <w:rFonts w:ascii="Times New Roman" w:hAnsi="Times New Roman" w:cs="Times New Roman" w:hint="eastAsia"/>
              </w:rPr>
              <w:t xml:space="preserve"> </w:t>
            </w:r>
            <w:r w:rsidRPr="00B40717">
              <w:rPr>
                <w:rFonts w:ascii="Times New Roman" w:hAnsi="Times New Roman" w:cs="Times New Roman"/>
                <w:lang w:val="en-US"/>
              </w:rPr>
              <w:t>Taibei</w:t>
            </w:r>
          </w:p>
          <w:p w:rsidR="00300800" w:rsidRPr="00B40717" w:rsidRDefault="00300800" w:rsidP="00C32FDB">
            <w:pPr>
              <w:pStyle w:val="a3"/>
              <w:adjustRightInd w:val="0"/>
              <w:snapToGrid w:val="0"/>
              <w:spacing w:before="0"/>
              <w:ind w:left="0" w:rightChars="-7" w:right="-15"/>
              <w:jc w:val="both"/>
              <w:rPr>
                <w:rFonts w:ascii="Times New Roman" w:hAnsi="Times New Roman" w:cs="Times New Roman"/>
                <w:lang w:val="en-US"/>
              </w:rPr>
            </w:pPr>
            <w:r w:rsidRPr="00B40717">
              <w:rPr>
                <w:rFonts w:ascii="Times New Roman" w:hAnsi="Times New Roman" w:cs="Times New Roman"/>
              </w:rPr>
              <w:t>臺中英文名稱</w:t>
            </w:r>
            <w:r w:rsidRPr="00B40717">
              <w:rPr>
                <w:rFonts w:ascii="Times New Roman" w:hAnsi="Times New Roman" w:cs="Times New Roman" w:hint="eastAsia"/>
              </w:rPr>
              <w:t xml:space="preserve"> </w:t>
            </w:r>
            <w:r w:rsidRPr="00B40717">
              <w:rPr>
                <w:rFonts w:ascii="Times New Roman" w:hAnsi="Times New Roman" w:cs="Times New Roman"/>
                <w:lang w:val="en-US"/>
              </w:rPr>
              <w:t>Taizhong</w:t>
            </w:r>
          </w:p>
          <w:p w:rsidR="00901B9B" w:rsidRPr="00B40717" w:rsidRDefault="00300800" w:rsidP="00300800">
            <w:pPr>
              <w:pStyle w:val="a3"/>
              <w:adjustRightInd w:val="0"/>
              <w:snapToGrid w:val="0"/>
              <w:spacing w:before="0"/>
              <w:ind w:left="0" w:rightChars="-7" w:right="-15"/>
              <w:jc w:val="both"/>
              <w:rPr>
                <w:rFonts w:ascii="Times New Roman" w:hAnsi="Times New Roman" w:cs="Times New Roman"/>
                <w:lang w:val="en-US"/>
              </w:rPr>
            </w:pPr>
            <w:r w:rsidRPr="00B40717">
              <w:rPr>
                <w:rFonts w:ascii="Times New Roman" w:hAnsi="Times New Roman" w:cs="Times New Roman"/>
              </w:rPr>
              <w:t>高雄英文名稱</w:t>
            </w:r>
            <w:r w:rsidRPr="00B40717">
              <w:rPr>
                <w:rFonts w:ascii="Times New Roman" w:hAnsi="Times New Roman" w:cs="Times New Roman" w:hint="eastAsia"/>
              </w:rPr>
              <w:t xml:space="preserve"> </w:t>
            </w:r>
            <w:r w:rsidRPr="00B40717">
              <w:rPr>
                <w:rFonts w:ascii="Times New Roman" w:hAnsi="Times New Roman" w:cs="Times New Roman"/>
                <w:lang w:val="en-US"/>
              </w:rPr>
              <w:t>Gaoxiong</w:t>
            </w:r>
          </w:p>
        </w:tc>
        <w:tc>
          <w:tcPr>
            <w:tcW w:w="5102" w:type="dxa"/>
            <w:vAlign w:val="center"/>
          </w:tcPr>
          <w:p w:rsidR="00C32FDB" w:rsidRPr="00B40717" w:rsidRDefault="00300800" w:rsidP="00300800">
            <w:pPr>
              <w:pStyle w:val="a3"/>
              <w:adjustRightInd w:val="0"/>
              <w:snapToGrid w:val="0"/>
              <w:spacing w:before="0"/>
              <w:ind w:left="0" w:rightChars="-7" w:right="-15"/>
              <w:jc w:val="both"/>
              <w:rPr>
                <w:rFonts w:ascii="Times New Roman" w:hAnsi="Times New Roman" w:cs="Times New Roman"/>
              </w:rPr>
            </w:pPr>
            <w:r w:rsidRPr="00B40717">
              <w:rPr>
                <w:rFonts w:ascii="Times New Roman" w:hAnsi="Times New Roman" w:cs="Times New Roman"/>
              </w:rPr>
              <w:t>城市名為漢語拼音</w:t>
            </w:r>
            <w:r w:rsidRPr="00B40717">
              <w:rPr>
                <w:rFonts w:ascii="Times New Roman" w:hAnsi="Times New Roman" w:cs="Times New Roman" w:hint="eastAsia"/>
              </w:rPr>
              <w:t>，非為</w:t>
            </w:r>
            <w:r w:rsidRPr="00B40717">
              <w:rPr>
                <w:rFonts w:ascii="Times New Roman" w:hAnsi="Times New Roman" w:cs="Times New Roman"/>
              </w:rPr>
              <w:t>我國習慣拼音用法</w:t>
            </w:r>
          </w:p>
        </w:tc>
      </w:tr>
      <w:tr w:rsidR="00B869CD" w:rsidRPr="00B40717" w:rsidTr="000D6E6A">
        <w:trPr>
          <w:trHeight w:val="510"/>
        </w:trPr>
        <w:tc>
          <w:tcPr>
            <w:tcW w:w="3567" w:type="dxa"/>
            <w:vAlign w:val="center"/>
          </w:tcPr>
          <w:p w:rsidR="00B869CD" w:rsidRPr="00B40717" w:rsidRDefault="00B869CD" w:rsidP="00B869CD">
            <w:pPr>
              <w:pStyle w:val="a3"/>
              <w:adjustRightInd w:val="0"/>
              <w:snapToGrid w:val="0"/>
              <w:spacing w:before="0"/>
              <w:ind w:left="0" w:rightChars="-7" w:right="-15"/>
              <w:jc w:val="both"/>
              <w:rPr>
                <w:rFonts w:ascii="Times New Roman" w:hAnsi="Times New Roman" w:cs="Times New Roman"/>
              </w:rPr>
            </w:pPr>
            <w:r w:rsidRPr="00B40717">
              <w:rPr>
                <w:rFonts w:ascii="Times New Roman" w:hAnsi="Times New Roman"/>
              </w:rPr>
              <w:t>我</w:t>
            </w:r>
            <w:r w:rsidRPr="00B40717">
              <w:rPr>
                <w:rFonts w:ascii="Times New Roman" w:hAnsi="Times New Roman" w:hint="eastAsia"/>
              </w:rPr>
              <w:t>國名</w:t>
            </w:r>
            <w:r w:rsidRPr="00B40717">
              <w:rPr>
                <w:rFonts w:ascii="Times New Roman" w:hAnsi="Times New Roman"/>
              </w:rPr>
              <w:t>排（位）序為</w:t>
            </w:r>
            <w:r w:rsidRPr="00B40717">
              <w:rPr>
                <w:rFonts w:ascii="Times New Roman" w:hAnsi="Times New Roman"/>
              </w:rPr>
              <w:t>T</w:t>
            </w:r>
            <w:r w:rsidRPr="00B40717">
              <w:rPr>
                <w:rFonts w:ascii="Times New Roman" w:hAnsi="Times New Roman"/>
              </w:rPr>
              <w:t>排序</w:t>
            </w:r>
          </w:p>
        </w:tc>
        <w:tc>
          <w:tcPr>
            <w:tcW w:w="5102" w:type="dxa"/>
            <w:vAlign w:val="center"/>
          </w:tcPr>
          <w:p w:rsidR="00B869CD" w:rsidRPr="00B40717" w:rsidRDefault="00B869CD" w:rsidP="00300800">
            <w:pPr>
              <w:pStyle w:val="a3"/>
              <w:adjustRightInd w:val="0"/>
              <w:snapToGrid w:val="0"/>
              <w:spacing w:before="0"/>
              <w:ind w:left="0" w:rightChars="-7" w:right="-15"/>
              <w:jc w:val="both"/>
              <w:rPr>
                <w:rFonts w:ascii="Times New Roman" w:hAnsi="Times New Roman" w:cs="Times New Roman"/>
              </w:rPr>
            </w:pPr>
            <w:r w:rsidRPr="00B40717">
              <w:rPr>
                <w:rFonts w:ascii="Times New Roman" w:hAnsi="Times New Roman"/>
              </w:rPr>
              <w:t>避免</w:t>
            </w:r>
            <w:r w:rsidRPr="00B40717">
              <w:rPr>
                <w:rFonts w:ascii="Times New Roman" w:hAnsi="Times New Roman"/>
              </w:rPr>
              <w:t>C</w:t>
            </w:r>
            <w:r w:rsidRPr="00B40717">
              <w:rPr>
                <w:rFonts w:ascii="Times New Roman" w:hAnsi="Times New Roman"/>
              </w:rPr>
              <w:t>排序遭矮化為</w:t>
            </w:r>
            <w:r w:rsidRPr="00B40717">
              <w:rPr>
                <w:rFonts w:ascii="Times New Roman" w:hAnsi="Times New Roman" w:hint="eastAsia"/>
              </w:rPr>
              <w:t>中國大陸</w:t>
            </w:r>
            <w:r w:rsidRPr="00B40717">
              <w:rPr>
                <w:rFonts w:ascii="Times New Roman" w:hAnsi="Times New Roman"/>
              </w:rPr>
              <w:t>之一部分</w:t>
            </w:r>
          </w:p>
        </w:tc>
      </w:tr>
      <w:tr w:rsidR="00B869CD" w:rsidRPr="00B40717" w:rsidTr="000D6E6A">
        <w:trPr>
          <w:trHeight w:val="2295"/>
        </w:trPr>
        <w:tc>
          <w:tcPr>
            <w:tcW w:w="3567" w:type="dxa"/>
            <w:vAlign w:val="center"/>
          </w:tcPr>
          <w:p w:rsidR="00B869CD" w:rsidRPr="00B40717" w:rsidRDefault="00B869CD" w:rsidP="00C32FDB">
            <w:pPr>
              <w:pStyle w:val="a3"/>
              <w:adjustRightInd w:val="0"/>
              <w:snapToGrid w:val="0"/>
              <w:spacing w:before="0"/>
              <w:ind w:left="0" w:rightChars="-7" w:right="-15"/>
              <w:jc w:val="both"/>
              <w:rPr>
                <w:rFonts w:ascii="Times New Roman" w:hAnsi="Times New Roman" w:cs="Times New Roman"/>
              </w:rPr>
            </w:pPr>
            <w:r w:rsidRPr="00B40717">
              <w:rPr>
                <w:rFonts w:ascii="Times New Roman" w:hAnsi="Times New Roman" w:hint="eastAsia"/>
              </w:rPr>
              <w:t>中華臺北</w:t>
            </w:r>
            <w:r w:rsidRPr="00B40717">
              <w:rPr>
                <w:rFonts w:ascii="Times New Roman" w:hAnsi="Times New Roman" w:hint="eastAsia"/>
              </w:rPr>
              <w:t xml:space="preserve"> Chinese Taipei</w:t>
            </w:r>
          </w:p>
        </w:tc>
        <w:tc>
          <w:tcPr>
            <w:tcW w:w="5102" w:type="dxa"/>
            <w:vAlign w:val="center"/>
          </w:tcPr>
          <w:p w:rsidR="00B869CD" w:rsidRPr="00B40717" w:rsidRDefault="00B869CD" w:rsidP="000D6E6A">
            <w:pPr>
              <w:pStyle w:val="a3"/>
              <w:adjustRightInd w:val="0"/>
              <w:snapToGrid w:val="0"/>
              <w:spacing w:before="0"/>
              <w:ind w:left="0" w:rightChars="-7" w:right="-15"/>
              <w:jc w:val="both"/>
              <w:rPr>
                <w:rFonts w:ascii="Times New Roman" w:hAnsi="Times New Roman"/>
              </w:rPr>
            </w:pPr>
            <w:r w:rsidRPr="00B40717">
              <w:rPr>
                <w:rFonts w:ascii="Times New Roman" w:hAnsi="Times New Roman" w:hint="eastAsia"/>
              </w:rPr>
              <w:t>為國際體育賽事和亞太經濟合作發展組織等使用</w:t>
            </w:r>
            <w:r w:rsidR="000D6E6A" w:rsidRPr="00B40717">
              <w:rPr>
                <w:rFonts w:hint="eastAsia"/>
              </w:rPr>
              <w:t>「奧會模式」</w:t>
            </w:r>
            <w:r w:rsidRPr="00B40717">
              <w:rPr>
                <w:rFonts w:ascii="Times New Roman" w:hAnsi="Times New Roman" w:hint="eastAsia"/>
              </w:rPr>
              <w:t>，非國際期刊或國際會議、活動使用之國際慣例。</w:t>
            </w:r>
            <w:r w:rsidR="00901B9B" w:rsidRPr="00B40717">
              <w:rPr>
                <w:rFonts w:ascii="Times New Roman" w:hAnsi="Times New Roman" w:hint="eastAsia"/>
              </w:rPr>
              <w:t>倘因</w:t>
            </w:r>
            <w:r w:rsidR="000D6E6A" w:rsidRPr="00B40717">
              <w:rPr>
                <w:rFonts w:ascii="Times New Roman" w:hAnsi="Times New Roman" w:hint="eastAsia"/>
              </w:rPr>
              <w:t>無法以正式國名參加國際組織，可酌彈性採用</w:t>
            </w:r>
            <w:r w:rsidRPr="00B40717">
              <w:rPr>
                <w:rFonts w:ascii="Times New Roman" w:hAnsi="Times New Roman" w:hint="eastAsia"/>
              </w:rPr>
              <w:t>Chinese Taipei</w:t>
            </w:r>
            <w:r w:rsidR="000D6E6A" w:rsidRPr="00B40717">
              <w:rPr>
                <w:rFonts w:ascii="Times New Roman" w:hAnsi="Times New Roman" w:hint="eastAsia"/>
              </w:rPr>
              <w:t>為</w:t>
            </w:r>
            <w:r w:rsidRPr="00B40717">
              <w:rPr>
                <w:rFonts w:ascii="Times New Roman" w:hAnsi="Times New Roman" w:hint="eastAsia"/>
              </w:rPr>
              <w:t>名</w:t>
            </w:r>
            <w:r w:rsidR="00901B9B" w:rsidRPr="00B40717">
              <w:rPr>
                <w:rFonts w:ascii="Times New Roman" w:hAnsi="Times New Roman" w:hint="eastAsia"/>
              </w:rPr>
              <w:t>稱，</w:t>
            </w:r>
            <w:r w:rsidR="000D6E6A" w:rsidRPr="00B40717">
              <w:rPr>
                <w:rFonts w:ascii="Times New Roman" w:hAnsi="Times New Roman" w:hint="eastAsia"/>
              </w:rPr>
              <w:t>以積極爭取最符合我國整體利益之參與方式，並</w:t>
            </w:r>
            <w:r w:rsidR="00901B9B" w:rsidRPr="00B40717">
              <w:rPr>
                <w:rFonts w:ascii="Times New Roman" w:hAnsi="Times New Roman" w:hint="eastAsia"/>
              </w:rPr>
              <w:t>應盡力駁斥或避免被扭曲為中國臺北</w:t>
            </w:r>
            <w:r w:rsidRPr="00B40717">
              <w:rPr>
                <w:rFonts w:ascii="Times New Roman" w:hAnsi="Times New Roman" w:hint="eastAsia"/>
              </w:rPr>
              <w:t>。</w:t>
            </w:r>
          </w:p>
        </w:tc>
      </w:tr>
    </w:tbl>
    <w:p w:rsidR="00190A38" w:rsidRPr="00B40717" w:rsidRDefault="00190A38" w:rsidP="00B40717">
      <w:pPr>
        <w:pStyle w:val="a3"/>
        <w:numPr>
          <w:ilvl w:val="0"/>
          <w:numId w:val="4"/>
        </w:numPr>
        <w:spacing w:beforeLines="50" w:before="120" w:line="500" w:lineRule="exact"/>
        <w:ind w:leftChars="-18" w:left="486" w:rightChars="-7" w:right="-15" w:hangingChars="219" w:hanging="526"/>
        <w:jc w:val="both"/>
        <w:rPr>
          <w:rFonts w:ascii="Times New Roman" w:hAnsi="Times New Roman"/>
        </w:rPr>
      </w:pPr>
      <w:r w:rsidRPr="00B40717">
        <w:rPr>
          <w:rFonts w:ascii="Times New Roman" w:hAnsi="Times New Roman" w:hint="eastAsia"/>
        </w:rPr>
        <w:t>（應採取作為）</w:t>
      </w:r>
    </w:p>
    <w:p w:rsidR="00790572" w:rsidRPr="00B40717" w:rsidRDefault="00B869CD" w:rsidP="00B40717">
      <w:pPr>
        <w:pStyle w:val="a3"/>
        <w:spacing w:before="0" w:line="500" w:lineRule="exact"/>
        <w:ind w:left="573" w:rightChars="-7" w:right="-15"/>
        <w:jc w:val="both"/>
        <w:rPr>
          <w:rFonts w:ascii="Times New Roman" w:hAnsi="Times New Roman"/>
        </w:rPr>
      </w:pPr>
      <w:r w:rsidRPr="00B40717">
        <w:rPr>
          <w:rFonts w:ascii="Times New Roman" w:hAnsi="Times New Roman" w:hint="eastAsia"/>
        </w:rPr>
        <w:t>本校人員於國際發表、出席國際</w:t>
      </w:r>
      <w:r w:rsidR="00F038B1" w:rsidRPr="00B40717">
        <w:rPr>
          <w:rFonts w:ascii="Times New Roman" w:hAnsi="Times New Roman" w:hint="eastAsia"/>
        </w:rPr>
        <w:t>會議或交流活動時</w:t>
      </w:r>
      <w:r w:rsidR="00410536" w:rsidRPr="00B40717">
        <w:rPr>
          <w:rFonts w:ascii="Times New Roman" w:hAnsi="Times New Roman" w:hint="eastAsia"/>
        </w:rPr>
        <w:t>發現國家名稱訛誤</w:t>
      </w:r>
      <w:r w:rsidR="00F038B1" w:rsidRPr="00B40717">
        <w:rPr>
          <w:rFonts w:ascii="Times New Roman" w:hAnsi="Times New Roman" w:hint="eastAsia"/>
        </w:rPr>
        <w:t>時</w:t>
      </w:r>
      <w:r w:rsidR="00410536" w:rsidRPr="00B40717">
        <w:rPr>
          <w:rFonts w:ascii="Times New Roman" w:hAnsi="Times New Roman" w:hint="eastAsia"/>
        </w:rPr>
        <w:t>，</w:t>
      </w:r>
      <w:r w:rsidR="00190A38" w:rsidRPr="00B40717">
        <w:rPr>
          <w:rFonts w:ascii="Times New Roman" w:hAnsi="Times New Roman" w:hint="eastAsia"/>
        </w:rPr>
        <w:t>應</w:t>
      </w:r>
      <w:r w:rsidR="00195A92" w:rsidRPr="00B40717">
        <w:rPr>
          <w:rFonts w:ascii="Times New Roman" w:hAnsi="Times New Roman" w:hint="eastAsia"/>
        </w:rPr>
        <w:t>行辦理事項包括</w:t>
      </w:r>
      <w:r w:rsidR="00A400C8" w:rsidRPr="00B40717">
        <w:rPr>
          <w:rFonts w:ascii="Times New Roman" w:hAnsi="Times New Roman"/>
        </w:rPr>
        <w:t>：</w:t>
      </w:r>
    </w:p>
    <w:p w:rsidR="00190A38" w:rsidRPr="00B40717" w:rsidRDefault="00B145CB" w:rsidP="00B40717">
      <w:pPr>
        <w:pStyle w:val="a3"/>
        <w:spacing w:before="0" w:line="500" w:lineRule="exact"/>
        <w:ind w:leftChars="272" w:left="994" w:rightChars="-7" w:right="-15" w:hangingChars="165" w:hanging="396"/>
        <w:jc w:val="both"/>
        <w:rPr>
          <w:rFonts w:ascii="Times New Roman" w:hAnsi="Times New Roman" w:cs="Times New Roman"/>
          <w:spacing w:val="-1"/>
        </w:rPr>
      </w:pPr>
      <w:r w:rsidRPr="00B40717">
        <w:rPr>
          <w:rFonts w:ascii="Times New Roman" w:hAnsi="Times New Roman" w:cs="Times New Roman"/>
        </w:rPr>
        <w:t>(</w:t>
      </w:r>
      <w:r w:rsidRPr="00B40717">
        <w:rPr>
          <w:rFonts w:ascii="Times New Roman" w:hAnsi="Times New Roman" w:cs="Times New Roman" w:hint="eastAsia"/>
        </w:rPr>
        <w:t>一</w:t>
      </w:r>
      <w:r w:rsidRPr="00B40717">
        <w:rPr>
          <w:rFonts w:ascii="Times New Roman" w:hAnsi="Times New Roman" w:cs="Times New Roman"/>
        </w:rPr>
        <w:t>)</w:t>
      </w:r>
      <w:r w:rsidR="00195A92" w:rsidRPr="00B40717">
        <w:rPr>
          <w:rFonts w:ascii="Times New Roman" w:hAnsi="Times New Roman" w:hint="eastAsia"/>
        </w:rPr>
        <w:t>立即</w:t>
      </w:r>
      <w:r w:rsidRPr="00B40717">
        <w:rPr>
          <w:rFonts w:ascii="Times New Roman" w:hAnsi="Times New Roman" w:cs="Times New Roman" w:hint="eastAsia"/>
          <w:spacing w:val="-1"/>
        </w:rPr>
        <w:t>以書面</w:t>
      </w:r>
      <w:r w:rsidR="00F038B1" w:rsidRPr="00B40717">
        <w:rPr>
          <w:rFonts w:ascii="Times New Roman" w:hAnsi="Times New Roman" w:cs="Times New Roman" w:hint="eastAsia"/>
          <w:spacing w:val="-1"/>
        </w:rPr>
        <w:t>（含電子郵件）要求國際期刊、國際會議或交流活動主辦單位更正，</w:t>
      </w:r>
      <w:r w:rsidRPr="00B40717">
        <w:rPr>
          <w:rFonts w:ascii="Times New Roman" w:hAnsi="Times New Roman" w:cs="Times New Roman" w:hint="eastAsia"/>
          <w:spacing w:val="-1"/>
        </w:rPr>
        <w:t>通知我國駐外機構協處，以及主動</w:t>
      </w:r>
      <w:r w:rsidR="00195A92" w:rsidRPr="00B40717">
        <w:rPr>
          <w:rFonts w:ascii="Times New Roman" w:hAnsi="Times New Roman" w:cs="Times New Roman" w:hint="eastAsia"/>
          <w:spacing w:val="-1"/>
        </w:rPr>
        <w:t>通</w:t>
      </w:r>
      <w:r w:rsidRPr="00B40717">
        <w:rPr>
          <w:rFonts w:ascii="Times New Roman" w:hAnsi="Times New Roman" w:cs="Times New Roman" w:hint="eastAsia"/>
          <w:spacing w:val="-1"/>
        </w:rPr>
        <w:t>知</w:t>
      </w:r>
      <w:r w:rsidR="00F038B1" w:rsidRPr="00B40717">
        <w:rPr>
          <w:rFonts w:ascii="Times New Roman" w:hAnsi="Times New Roman" w:cs="Times New Roman" w:hint="eastAsia"/>
          <w:spacing w:val="-1"/>
        </w:rPr>
        <w:t>補助單位，</w:t>
      </w:r>
      <w:r w:rsidRPr="00B40717">
        <w:rPr>
          <w:rFonts w:ascii="Times New Roman" w:hAnsi="Times New Roman" w:cs="Times New Roman" w:hint="eastAsia"/>
          <w:spacing w:val="-1"/>
        </w:rPr>
        <w:t>反映相關訊息及處理方式，持續追蹤並更新訊息。</w:t>
      </w:r>
    </w:p>
    <w:p w:rsidR="00864D33" w:rsidRPr="00B40717" w:rsidRDefault="00864D33" w:rsidP="00B40717">
      <w:pPr>
        <w:pStyle w:val="a3"/>
        <w:spacing w:before="0" w:line="500" w:lineRule="exact"/>
        <w:ind w:leftChars="273" w:left="1105" w:rightChars="-7" w:right="-15" w:hangingChars="210" w:hanging="504"/>
        <w:jc w:val="both"/>
        <w:rPr>
          <w:rFonts w:ascii="Times New Roman" w:hAnsi="Times New Roman" w:cs="Times New Roman"/>
          <w:spacing w:val="-1"/>
        </w:rPr>
      </w:pPr>
      <w:r w:rsidRPr="00B40717">
        <w:rPr>
          <w:rFonts w:ascii="Times New Roman" w:hAnsi="Times New Roman" w:cs="Times New Roman"/>
        </w:rPr>
        <w:t>(</w:t>
      </w:r>
      <w:r w:rsidR="00640A10" w:rsidRPr="00B40717">
        <w:rPr>
          <w:rFonts w:ascii="Times New Roman" w:hAnsi="Times New Roman" w:cs="Times New Roman" w:hint="eastAsia"/>
        </w:rPr>
        <w:t>二</w:t>
      </w:r>
      <w:r w:rsidRPr="00B40717">
        <w:rPr>
          <w:rFonts w:ascii="Times New Roman" w:hAnsi="Times New Roman" w:cs="Times New Roman"/>
        </w:rPr>
        <w:t>)</w:t>
      </w:r>
      <w:r w:rsidRPr="00B40717">
        <w:rPr>
          <w:rFonts w:ascii="Times New Roman" w:hAnsi="Times New Roman" w:cs="Times New Roman" w:hint="eastAsia"/>
        </w:rPr>
        <w:t xml:space="preserve"> </w:t>
      </w:r>
      <w:r w:rsidRPr="00B40717">
        <w:rPr>
          <w:rFonts w:ascii="Times New Roman" w:hAnsi="Times New Roman" w:cs="Times New Roman" w:hint="eastAsia"/>
          <w:spacing w:val="-1"/>
        </w:rPr>
        <w:t>本校人員經積極爭取更正國家名稱未獲同意者，依下述方式辦理：</w:t>
      </w:r>
    </w:p>
    <w:p w:rsidR="00B145CB" w:rsidRPr="00B40717" w:rsidRDefault="00864D33" w:rsidP="00B40717">
      <w:pPr>
        <w:pStyle w:val="a3"/>
        <w:spacing w:before="0" w:line="500" w:lineRule="exact"/>
        <w:ind w:leftChars="426" w:left="1150" w:rightChars="-7" w:right="-15" w:hangingChars="89" w:hanging="213"/>
        <w:jc w:val="both"/>
        <w:rPr>
          <w:rFonts w:ascii="Times New Roman" w:hAnsi="Times New Roman" w:cs="Times New Roman"/>
          <w:spacing w:val="-1"/>
        </w:rPr>
      </w:pPr>
      <w:r w:rsidRPr="00B40717">
        <w:rPr>
          <w:rFonts w:ascii="Times New Roman" w:hAnsi="Times New Roman" w:cs="Times New Roman" w:hint="eastAsia"/>
          <w:spacing w:val="-1"/>
        </w:rPr>
        <w:t>1.</w:t>
      </w:r>
      <w:r w:rsidRPr="00B40717">
        <w:rPr>
          <w:rFonts w:ascii="Times New Roman" w:hAnsi="Times New Roman" w:cs="Times New Roman" w:hint="eastAsia"/>
          <w:spacing w:val="-1"/>
        </w:rPr>
        <w:t>本校人員</w:t>
      </w:r>
      <w:r w:rsidR="00340D46" w:rsidRPr="00B40717">
        <w:rPr>
          <w:rFonts w:ascii="Times New Roman" w:hAnsi="Times New Roman" w:cs="Times New Roman" w:hint="eastAsia"/>
          <w:spacing w:val="-1"/>
        </w:rPr>
        <w:t>得參考外交部相關建議，</w:t>
      </w:r>
      <w:r w:rsidRPr="00B40717">
        <w:rPr>
          <w:rFonts w:ascii="Times New Roman" w:hAnsi="Times New Roman" w:cs="Times New Roman" w:hint="eastAsia"/>
          <w:spacing w:val="-1"/>
        </w:rPr>
        <w:t>自行研判是否仍接受該論文刊登或出席該會議與活動</w:t>
      </w:r>
      <w:r w:rsidR="00B145CB" w:rsidRPr="00B40717">
        <w:rPr>
          <w:rFonts w:ascii="Times New Roman" w:hAnsi="Times New Roman" w:cs="Times New Roman" w:hint="eastAsia"/>
          <w:spacing w:val="-1"/>
        </w:rPr>
        <w:t>。</w:t>
      </w:r>
    </w:p>
    <w:p w:rsidR="00864D33" w:rsidRPr="00B40717" w:rsidRDefault="00B145CB" w:rsidP="00B40717">
      <w:pPr>
        <w:pStyle w:val="a3"/>
        <w:spacing w:before="0" w:line="500" w:lineRule="exact"/>
        <w:ind w:leftChars="426" w:left="1150" w:rightChars="-7" w:right="-15" w:hangingChars="89" w:hanging="213"/>
        <w:jc w:val="both"/>
        <w:rPr>
          <w:rFonts w:ascii="Times New Roman" w:hAnsi="Times New Roman" w:cs="Times New Roman"/>
          <w:spacing w:val="-1"/>
        </w:rPr>
      </w:pPr>
      <w:r w:rsidRPr="00B40717">
        <w:rPr>
          <w:rFonts w:ascii="Times New Roman" w:hAnsi="Times New Roman" w:cs="Times New Roman" w:hint="eastAsia"/>
          <w:spacing w:val="-1"/>
        </w:rPr>
        <w:t>2.</w:t>
      </w:r>
      <w:r w:rsidRPr="00B40717">
        <w:rPr>
          <w:rFonts w:ascii="Times New Roman" w:hAnsi="Times New Roman" w:cs="Times New Roman" w:hint="eastAsia"/>
          <w:spacing w:val="-1"/>
        </w:rPr>
        <w:t>請主動填寫「國立臺北藝術大學人員發表論文或出席國際會議與活動發生國家名</w:t>
      </w:r>
      <w:r w:rsidRPr="00B40717">
        <w:rPr>
          <w:rFonts w:ascii="Times New Roman" w:hAnsi="Times New Roman" w:cs="Times New Roman" w:hint="eastAsia"/>
          <w:spacing w:val="-1"/>
        </w:rPr>
        <w:lastRenderedPageBreak/>
        <w:t>稱訛誤事件未獲同意更正說明簽辦表」，檢附前款反映相關書面資料，回報並由本校研究發展處通報教育部暨副知本校相關人員。</w:t>
      </w:r>
    </w:p>
    <w:p w:rsidR="00864D33" w:rsidRPr="00B40717" w:rsidRDefault="00F038B1" w:rsidP="00B40717">
      <w:pPr>
        <w:pStyle w:val="a3"/>
        <w:spacing w:before="0" w:line="500" w:lineRule="exact"/>
        <w:ind w:leftChars="426" w:left="1150" w:rightChars="-7" w:right="-15" w:hangingChars="89" w:hanging="213"/>
        <w:jc w:val="both"/>
        <w:rPr>
          <w:rFonts w:ascii="Times New Roman" w:hAnsi="Times New Roman" w:cs="Times New Roman"/>
          <w:spacing w:val="-1"/>
        </w:rPr>
      </w:pPr>
      <w:r w:rsidRPr="00B40717">
        <w:rPr>
          <w:rFonts w:ascii="Times New Roman" w:hAnsi="Times New Roman" w:cs="Times New Roman" w:hint="eastAsia"/>
          <w:spacing w:val="-1"/>
        </w:rPr>
        <w:t>3</w:t>
      </w:r>
      <w:r w:rsidR="00864D33" w:rsidRPr="00B40717">
        <w:rPr>
          <w:rFonts w:ascii="Times New Roman" w:hAnsi="Times New Roman" w:cs="Times New Roman" w:hint="eastAsia"/>
          <w:spacing w:val="-1"/>
        </w:rPr>
        <w:t>.</w:t>
      </w:r>
      <w:r w:rsidR="00864D33" w:rsidRPr="00B40717">
        <w:rPr>
          <w:rFonts w:ascii="Times New Roman" w:hAnsi="Times New Roman" w:cs="Times New Roman" w:hint="eastAsia"/>
          <w:spacing w:val="-1"/>
        </w:rPr>
        <w:t>如本校人員選擇「不接受論文未更正發表」或「不出席該國際學術會議與活動」，原已依規定繳交之發表論文費、註冊費或報名費等必要且不可退還之費用，得提供相關證明，於前</w:t>
      </w:r>
      <w:r w:rsidR="00640A10" w:rsidRPr="00B40717">
        <w:rPr>
          <w:rFonts w:ascii="Times New Roman" w:hAnsi="Times New Roman" w:cs="Times New Roman" w:hint="eastAsia"/>
          <w:spacing w:val="-1"/>
        </w:rPr>
        <w:t>款簽辦表</w:t>
      </w:r>
      <w:r w:rsidR="00864D33" w:rsidRPr="00B40717">
        <w:rPr>
          <w:rFonts w:ascii="Times New Roman" w:hAnsi="Times New Roman" w:cs="Times New Roman" w:hint="eastAsia"/>
          <w:spacing w:val="-1"/>
        </w:rPr>
        <w:t>申請檢據核銷。</w:t>
      </w:r>
    </w:p>
    <w:p w:rsidR="00640A10" w:rsidRPr="00B40717" w:rsidRDefault="00640A10" w:rsidP="00B40717">
      <w:pPr>
        <w:pStyle w:val="a3"/>
        <w:numPr>
          <w:ilvl w:val="0"/>
          <w:numId w:val="4"/>
        </w:numPr>
        <w:spacing w:beforeLines="50" w:before="120" w:line="500" w:lineRule="exact"/>
        <w:ind w:leftChars="-18" w:left="486" w:rightChars="-7" w:right="-15" w:hangingChars="219" w:hanging="526"/>
        <w:jc w:val="both"/>
        <w:rPr>
          <w:rFonts w:ascii="Times New Roman" w:hAnsi="Times New Roman"/>
        </w:rPr>
      </w:pPr>
      <w:r w:rsidRPr="00B40717">
        <w:rPr>
          <w:rFonts w:ascii="Times New Roman" w:hAnsi="Times New Roman" w:hint="eastAsia"/>
        </w:rPr>
        <w:t>（不符列名規定之處理）</w:t>
      </w:r>
    </w:p>
    <w:p w:rsidR="00790572" w:rsidRPr="00B40717" w:rsidRDefault="00640A10" w:rsidP="00B40717">
      <w:pPr>
        <w:pStyle w:val="a3"/>
        <w:spacing w:before="0" w:line="500" w:lineRule="exact"/>
        <w:ind w:left="616" w:rightChars="-7" w:right="-15"/>
        <w:jc w:val="both"/>
        <w:rPr>
          <w:rFonts w:ascii="Times New Roman" w:hAnsi="Times New Roman" w:cs="Times New Roman"/>
        </w:rPr>
      </w:pPr>
      <w:r w:rsidRPr="00B40717">
        <w:rPr>
          <w:rFonts w:ascii="Times New Roman" w:hAnsi="Times New Roman" w:cs="Times New Roman" w:hint="eastAsia"/>
          <w:spacing w:val="-11"/>
        </w:rPr>
        <w:t>本校人員如未提出更正要求或無法出具相關證明者：</w:t>
      </w:r>
    </w:p>
    <w:p w:rsidR="00790572" w:rsidRPr="00B40717" w:rsidRDefault="00527B84" w:rsidP="00B40717">
      <w:pPr>
        <w:pStyle w:val="a3"/>
        <w:numPr>
          <w:ilvl w:val="0"/>
          <w:numId w:val="7"/>
        </w:numPr>
        <w:spacing w:before="0" w:line="500" w:lineRule="exact"/>
        <w:ind w:left="1140" w:rightChars="-7" w:right="-15" w:hanging="539"/>
        <w:jc w:val="both"/>
        <w:rPr>
          <w:rFonts w:ascii="Times New Roman" w:hAnsi="Times New Roman"/>
        </w:rPr>
      </w:pPr>
      <w:r w:rsidRPr="00B40717">
        <w:rPr>
          <w:rFonts w:ascii="Times New Roman" w:hAnsi="Times New Roman" w:hint="eastAsia"/>
        </w:rPr>
        <w:t>依教育部規定，</w:t>
      </w:r>
      <w:r w:rsidRPr="00B40717">
        <w:rPr>
          <w:rFonts w:ascii="Times New Roman" w:hAnsi="Times New Roman"/>
        </w:rPr>
        <w:t>該</w:t>
      </w:r>
      <w:r w:rsidRPr="00B40717">
        <w:rPr>
          <w:rFonts w:ascii="Times New Roman" w:hAnsi="Times New Roman" w:hint="eastAsia"/>
        </w:rPr>
        <w:t>國際發表</w:t>
      </w:r>
      <w:r w:rsidRPr="00B40717">
        <w:rPr>
          <w:rFonts w:ascii="Times New Roman" w:hAnsi="Times New Roman"/>
        </w:rPr>
        <w:t>論文將不予承認，亦無法用於</w:t>
      </w:r>
      <w:r w:rsidRPr="00B40717">
        <w:rPr>
          <w:rFonts w:ascii="Times New Roman" w:hAnsi="Times New Roman" w:hint="eastAsia"/>
        </w:rPr>
        <w:t>求職、</w:t>
      </w:r>
      <w:r w:rsidRPr="00B40717">
        <w:rPr>
          <w:rFonts w:ascii="Times New Roman" w:hAnsi="Times New Roman"/>
        </w:rPr>
        <w:t>升等及計畫申請等事宜</w:t>
      </w:r>
      <w:r w:rsidRPr="00B40717">
        <w:rPr>
          <w:rFonts w:ascii="Times New Roman" w:hAnsi="Times New Roman" w:hint="eastAsia"/>
        </w:rPr>
        <w:t>。</w:t>
      </w:r>
    </w:p>
    <w:p w:rsidR="00640A10" w:rsidRPr="00B40717" w:rsidRDefault="00640A10" w:rsidP="00B40717">
      <w:pPr>
        <w:pStyle w:val="a3"/>
        <w:spacing w:before="0" w:line="500" w:lineRule="exact"/>
        <w:ind w:leftChars="273" w:left="1105" w:rightChars="-7" w:right="-15" w:hangingChars="210" w:hanging="504"/>
        <w:jc w:val="both"/>
        <w:rPr>
          <w:rFonts w:ascii="Times New Roman" w:hAnsi="Times New Roman"/>
        </w:rPr>
      </w:pPr>
      <w:r w:rsidRPr="00B40717">
        <w:rPr>
          <w:rFonts w:ascii="Times New Roman" w:hAnsi="Times New Roman" w:cs="Times New Roman"/>
        </w:rPr>
        <w:t>(</w:t>
      </w:r>
      <w:r w:rsidRPr="00B40717">
        <w:rPr>
          <w:rFonts w:ascii="Times New Roman" w:hAnsi="Times New Roman" w:cs="Times New Roman" w:hint="eastAsia"/>
        </w:rPr>
        <w:t>二</w:t>
      </w:r>
      <w:r w:rsidRPr="00B40717">
        <w:rPr>
          <w:rFonts w:ascii="Times New Roman" w:hAnsi="Times New Roman" w:cs="Times New Roman"/>
        </w:rPr>
        <w:t>)</w:t>
      </w:r>
      <w:r w:rsidRPr="00B40717">
        <w:rPr>
          <w:rFonts w:ascii="Times New Roman" w:hAnsi="Times New Roman" w:cs="Times New Roman" w:hint="eastAsia"/>
        </w:rPr>
        <w:t xml:space="preserve"> </w:t>
      </w:r>
      <w:r w:rsidR="00340D46" w:rsidRPr="00B40717">
        <w:rPr>
          <w:rFonts w:ascii="Times New Roman" w:hAnsi="Times New Roman" w:hint="eastAsia"/>
        </w:rPr>
        <w:t>依科技部規定，未來向科技部申請獎補助時</w:t>
      </w:r>
      <w:r w:rsidR="00936A49" w:rsidRPr="00B40717">
        <w:rPr>
          <w:rFonts w:ascii="Times New Roman" w:hAnsi="Times New Roman" w:hint="eastAsia"/>
        </w:rPr>
        <w:t>評量學術研究時</w:t>
      </w:r>
      <w:r w:rsidR="00340D46" w:rsidRPr="00B40717">
        <w:rPr>
          <w:rFonts w:ascii="Times New Roman" w:hAnsi="Times New Roman" w:hint="eastAsia"/>
        </w:rPr>
        <w:t>，該論文不計入計畫主持人研究成果</w:t>
      </w:r>
      <w:r w:rsidRPr="00B40717">
        <w:rPr>
          <w:rFonts w:ascii="Times New Roman" w:hAnsi="Times New Roman" w:hint="eastAsia"/>
        </w:rPr>
        <w:t>。</w:t>
      </w:r>
    </w:p>
    <w:p w:rsidR="00640A10" w:rsidRPr="00B40717" w:rsidRDefault="00640A10" w:rsidP="00B40717">
      <w:pPr>
        <w:pStyle w:val="a3"/>
        <w:spacing w:before="0" w:line="500" w:lineRule="exact"/>
        <w:ind w:leftChars="273" w:left="1105" w:rightChars="-7" w:right="-15" w:hangingChars="210" w:hanging="504"/>
        <w:jc w:val="both"/>
        <w:rPr>
          <w:rFonts w:ascii="Times New Roman" w:hAnsi="Times New Roman"/>
        </w:rPr>
      </w:pPr>
      <w:r w:rsidRPr="00B40717">
        <w:rPr>
          <w:rFonts w:ascii="Times New Roman" w:hAnsi="Times New Roman"/>
        </w:rPr>
        <w:t>(</w:t>
      </w:r>
      <w:r w:rsidRPr="00B40717">
        <w:rPr>
          <w:rFonts w:ascii="Times New Roman" w:hAnsi="Times New Roman" w:hint="eastAsia"/>
        </w:rPr>
        <w:t>三</w:t>
      </w:r>
      <w:r w:rsidRPr="00B40717">
        <w:rPr>
          <w:rFonts w:ascii="Times New Roman" w:hAnsi="Times New Roman"/>
        </w:rPr>
        <w:t>)</w:t>
      </w:r>
      <w:r w:rsidRPr="00B40717">
        <w:rPr>
          <w:rFonts w:ascii="Times New Roman" w:hAnsi="Times New Roman" w:hint="eastAsia"/>
        </w:rPr>
        <w:t xml:space="preserve"> </w:t>
      </w:r>
      <w:r w:rsidRPr="00B40717">
        <w:rPr>
          <w:rFonts w:ascii="Times New Roman" w:hAnsi="Times New Roman" w:hint="eastAsia"/>
        </w:rPr>
        <w:t>本校</w:t>
      </w:r>
      <w:r w:rsidRPr="00B40717">
        <w:rPr>
          <w:rFonts w:ascii="Times New Roman" w:hAnsi="Times New Roman"/>
        </w:rPr>
        <w:t>學術發表</w:t>
      </w:r>
      <w:r w:rsidRPr="00B40717">
        <w:rPr>
          <w:rFonts w:ascii="Times New Roman" w:hAnsi="Times New Roman" w:hint="eastAsia"/>
        </w:rPr>
        <w:t>與</w:t>
      </w:r>
      <w:r w:rsidRPr="00B40717">
        <w:rPr>
          <w:rFonts w:ascii="Times New Roman" w:hAnsi="Times New Roman"/>
        </w:rPr>
        <w:t>出席國際會議或交流活動</w:t>
      </w:r>
      <w:r w:rsidR="008F630E" w:rsidRPr="00B40717">
        <w:rPr>
          <w:rFonts w:ascii="Times New Roman" w:hAnsi="Times New Roman" w:hint="eastAsia"/>
        </w:rPr>
        <w:t>獎補助，應於</w:t>
      </w:r>
      <w:r w:rsidRPr="00B40717">
        <w:rPr>
          <w:rFonts w:ascii="Times New Roman" w:hAnsi="Times New Roman" w:hint="eastAsia"/>
        </w:rPr>
        <w:t>相關規章</w:t>
      </w:r>
      <w:r w:rsidR="008F630E" w:rsidRPr="00B40717">
        <w:rPr>
          <w:rFonts w:ascii="Times New Roman" w:hAnsi="Times New Roman" w:hint="eastAsia"/>
        </w:rPr>
        <w:t>中</w:t>
      </w:r>
      <w:r w:rsidRPr="00B40717">
        <w:rPr>
          <w:rFonts w:ascii="Times New Roman" w:hAnsi="Times New Roman" w:hint="eastAsia"/>
        </w:rPr>
        <w:t>規定，未符規定之論文不得計入研究成果。</w:t>
      </w:r>
    </w:p>
    <w:p w:rsidR="00640A10" w:rsidRPr="00B40717" w:rsidRDefault="00AD0922" w:rsidP="00B40717">
      <w:pPr>
        <w:pStyle w:val="a3"/>
        <w:spacing w:before="0" w:line="500" w:lineRule="exact"/>
        <w:ind w:leftChars="273" w:left="1105" w:rightChars="-7" w:right="-15" w:hangingChars="210" w:hanging="504"/>
        <w:jc w:val="both"/>
        <w:rPr>
          <w:rFonts w:ascii="Times New Roman" w:hAnsi="Times New Roman"/>
        </w:rPr>
      </w:pPr>
      <w:r w:rsidRPr="00B40717">
        <w:rPr>
          <w:rFonts w:ascii="Times New Roman" w:hAnsi="Times New Roman" w:cs="Times New Roman"/>
        </w:rPr>
        <w:t xml:space="preserve"> </w:t>
      </w:r>
      <w:r w:rsidR="00640A10" w:rsidRPr="00B40717">
        <w:rPr>
          <w:rFonts w:ascii="Times New Roman" w:hAnsi="Times New Roman" w:cs="Times New Roman"/>
        </w:rPr>
        <w:t>(</w:t>
      </w:r>
      <w:r w:rsidR="00640A10" w:rsidRPr="00B40717">
        <w:rPr>
          <w:rFonts w:ascii="Times New Roman" w:hAnsi="Times New Roman" w:cs="Times New Roman" w:hint="eastAsia"/>
        </w:rPr>
        <w:t>四</w:t>
      </w:r>
      <w:r w:rsidR="00640A10" w:rsidRPr="00B40717">
        <w:rPr>
          <w:rFonts w:ascii="Times New Roman" w:hAnsi="Times New Roman" w:cs="Times New Roman"/>
        </w:rPr>
        <w:t>)</w:t>
      </w:r>
      <w:r w:rsidR="00640A10" w:rsidRPr="00B40717">
        <w:rPr>
          <w:rFonts w:ascii="Times New Roman" w:hAnsi="Times New Roman" w:cs="Times New Roman" w:hint="eastAsia"/>
        </w:rPr>
        <w:t xml:space="preserve"> </w:t>
      </w:r>
      <w:r w:rsidR="00640A10" w:rsidRPr="00B40717">
        <w:rPr>
          <w:rFonts w:ascii="Times New Roman" w:hAnsi="Times New Roman" w:hint="eastAsia"/>
        </w:rPr>
        <w:t>已依「三、應採取作為」提出更正者，應於申請辦理前揭事項時，請一併提出相關證明供審查，以維護自身相關權益。</w:t>
      </w:r>
    </w:p>
    <w:p w:rsidR="009C71CE" w:rsidRPr="00B40717" w:rsidRDefault="00A400C8" w:rsidP="00B40717">
      <w:pPr>
        <w:pStyle w:val="a3"/>
        <w:numPr>
          <w:ilvl w:val="0"/>
          <w:numId w:val="4"/>
        </w:numPr>
        <w:spacing w:beforeLines="50" w:before="120" w:line="500" w:lineRule="exact"/>
        <w:ind w:leftChars="-18" w:left="486" w:rightChars="-7" w:right="-15" w:hangingChars="219" w:hanging="526"/>
        <w:jc w:val="both"/>
        <w:rPr>
          <w:rFonts w:ascii="Times New Roman" w:hAnsi="Times New Roman" w:cs="Times New Roman"/>
        </w:rPr>
      </w:pPr>
      <w:r w:rsidRPr="00B40717">
        <w:rPr>
          <w:rFonts w:ascii="Times New Roman" w:hAnsi="Times New Roman" w:cs="Times New Roman"/>
        </w:rPr>
        <w:t>本要點未盡事宜，悉依相關法令規定辦理。</w:t>
      </w:r>
    </w:p>
    <w:p w:rsidR="00790572" w:rsidRPr="00B40717" w:rsidRDefault="00A400C8" w:rsidP="00B40717">
      <w:pPr>
        <w:pStyle w:val="a3"/>
        <w:numPr>
          <w:ilvl w:val="0"/>
          <w:numId w:val="4"/>
        </w:numPr>
        <w:spacing w:beforeLines="50" w:before="120" w:line="500" w:lineRule="exact"/>
        <w:ind w:leftChars="-18" w:left="483" w:rightChars="-7" w:right="-15" w:hangingChars="219" w:hanging="523"/>
        <w:jc w:val="both"/>
        <w:rPr>
          <w:rFonts w:ascii="Times New Roman" w:hAnsi="Times New Roman" w:cs="Times New Roman"/>
        </w:rPr>
      </w:pPr>
      <w:r w:rsidRPr="00B40717">
        <w:rPr>
          <w:rFonts w:ascii="Times New Roman" w:hAnsi="Times New Roman" w:cs="Times New Roman"/>
          <w:spacing w:val="-1"/>
        </w:rPr>
        <w:t>本要點經行政會議通過</w:t>
      </w:r>
      <w:r w:rsidR="00864D33" w:rsidRPr="00B40717">
        <w:rPr>
          <w:rFonts w:ascii="Times New Roman" w:hAnsi="Times New Roman" w:cs="Times New Roman" w:hint="eastAsia"/>
          <w:spacing w:val="-1"/>
        </w:rPr>
        <w:t>，簽請校長核定</w:t>
      </w:r>
      <w:r w:rsidRPr="00B40717">
        <w:rPr>
          <w:rFonts w:ascii="Times New Roman" w:hAnsi="Times New Roman" w:cs="Times New Roman"/>
          <w:spacing w:val="-1"/>
        </w:rPr>
        <w:t>後實施，修正時亦同。</w:t>
      </w:r>
    </w:p>
    <w:sectPr w:rsidR="00790572" w:rsidRPr="00B40717" w:rsidSect="007227B7">
      <w:footerReference w:type="default" r:id="rId7"/>
      <w:pgSz w:w="11910" w:h="16840" w:code="9"/>
      <w:pgMar w:top="1134" w:right="1134"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32" w:rsidRDefault="008E0D32" w:rsidP="00A6648C">
      <w:r>
        <w:separator/>
      </w:r>
    </w:p>
  </w:endnote>
  <w:endnote w:type="continuationSeparator" w:id="0">
    <w:p w:rsidR="008E0D32" w:rsidRDefault="008E0D32" w:rsidP="00A6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593378"/>
      <w:docPartObj>
        <w:docPartGallery w:val="Page Numbers (Bottom of Page)"/>
        <w:docPartUnique/>
      </w:docPartObj>
    </w:sdtPr>
    <w:sdtEndPr>
      <w:rPr>
        <w:rFonts w:asciiTheme="majorHAnsi" w:hAnsiTheme="majorHAnsi"/>
      </w:rPr>
    </w:sdtEndPr>
    <w:sdtContent>
      <w:p w:rsidR="007227B7" w:rsidRPr="00635DDA" w:rsidRDefault="00635DDA" w:rsidP="00635DDA">
        <w:pPr>
          <w:pStyle w:val="a8"/>
          <w:adjustRightInd w:val="0"/>
          <w:jc w:val="center"/>
          <w:rPr>
            <w:rFonts w:asciiTheme="majorHAnsi" w:hAnsiTheme="majorHAnsi"/>
          </w:rPr>
        </w:pPr>
        <w:r w:rsidRPr="00635DDA">
          <w:rPr>
            <w:rFonts w:asciiTheme="majorHAnsi" w:hAnsiTheme="majorHAnsi"/>
          </w:rPr>
          <w:fldChar w:fldCharType="begin"/>
        </w:r>
        <w:r w:rsidRPr="00635DDA">
          <w:rPr>
            <w:rFonts w:asciiTheme="majorHAnsi" w:hAnsiTheme="majorHAnsi"/>
          </w:rPr>
          <w:instrText>PAGE   \* MERGEFORMAT</w:instrText>
        </w:r>
        <w:r w:rsidRPr="00635DDA">
          <w:rPr>
            <w:rFonts w:asciiTheme="majorHAnsi" w:hAnsiTheme="majorHAnsi"/>
          </w:rPr>
          <w:fldChar w:fldCharType="separate"/>
        </w:r>
        <w:r w:rsidR="00D15BB5">
          <w:rPr>
            <w:rFonts w:asciiTheme="majorHAnsi" w:hAnsiTheme="majorHAnsi"/>
            <w:noProof/>
          </w:rPr>
          <w:t>1</w:t>
        </w:r>
        <w:r w:rsidRPr="00635DDA">
          <w:rPr>
            <w:rFonts w:asciiTheme="majorHAnsi" w:hAnsiTheme="majorHAnsi"/>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32" w:rsidRDefault="008E0D32" w:rsidP="00A6648C">
      <w:r>
        <w:separator/>
      </w:r>
    </w:p>
  </w:footnote>
  <w:footnote w:type="continuationSeparator" w:id="0">
    <w:p w:rsidR="008E0D32" w:rsidRDefault="008E0D32" w:rsidP="00A664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B7252"/>
    <w:multiLevelType w:val="hybridMultilevel"/>
    <w:tmpl w:val="9730B8D4"/>
    <w:lvl w:ilvl="0" w:tplc="35DA5012">
      <w:start w:val="1"/>
      <w:numFmt w:val="taiwaneseCountingThousand"/>
      <w:lvlText w:val="%1、"/>
      <w:lvlJc w:val="left"/>
      <w:pPr>
        <w:ind w:left="1048" w:hanging="480"/>
      </w:pPr>
      <w:rPr>
        <w:rFonts w:hint="default"/>
        <w:sz w:val="24"/>
      </w:rPr>
    </w:lvl>
    <w:lvl w:ilvl="1" w:tplc="04090019" w:tentative="1">
      <w:start w:val="1"/>
      <w:numFmt w:val="ideographTraditional"/>
      <w:lvlText w:val="%2、"/>
      <w:lvlJc w:val="left"/>
      <w:pPr>
        <w:ind w:left="1818" w:hanging="480"/>
      </w:pPr>
    </w:lvl>
    <w:lvl w:ilvl="2" w:tplc="0409001B" w:tentative="1">
      <w:start w:val="1"/>
      <w:numFmt w:val="lowerRoman"/>
      <w:lvlText w:val="%3."/>
      <w:lvlJc w:val="right"/>
      <w:pPr>
        <w:ind w:left="2298" w:hanging="480"/>
      </w:pPr>
    </w:lvl>
    <w:lvl w:ilvl="3" w:tplc="0409000F" w:tentative="1">
      <w:start w:val="1"/>
      <w:numFmt w:val="decimal"/>
      <w:lvlText w:val="%4."/>
      <w:lvlJc w:val="left"/>
      <w:pPr>
        <w:ind w:left="2778" w:hanging="480"/>
      </w:pPr>
    </w:lvl>
    <w:lvl w:ilvl="4" w:tplc="04090019" w:tentative="1">
      <w:start w:val="1"/>
      <w:numFmt w:val="ideographTraditional"/>
      <w:lvlText w:val="%5、"/>
      <w:lvlJc w:val="left"/>
      <w:pPr>
        <w:ind w:left="3258" w:hanging="480"/>
      </w:pPr>
    </w:lvl>
    <w:lvl w:ilvl="5" w:tplc="0409001B" w:tentative="1">
      <w:start w:val="1"/>
      <w:numFmt w:val="lowerRoman"/>
      <w:lvlText w:val="%6."/>
      <w:lvlJc w:val="right"/>
      <w:pPr>
        <w:ind w:left="3738" w:hanging="480"/>
      </w:pPr>
    </w:lvl>
    <w:lvl w:ilvl="6" w:tplc="0409000F" w:tentative="1">
      <w:start w:val="1"/>
      <w:numFmt w:val="decimal"/>
      <w:lvlText w:val="%7."/>
      <w:lvlJc w:val="left"/>
      <w:pPr>
        <w:ind w:left="4218" w:hanging="480"/>
      </w:pPr>
    </w:lvl>
    <w:lvl w:ilvl="7" w:tplc="04090019" w:tentative="1">
      <w:start w:val="1"/>
      <w:numFmt w:val="ideographTraditional"/>
      <w:lvlText w:val="%8、"/>
      <w:lvlJc w:val="left"/>
      <w:pPr>
        <w:ind w:left="4698" w:hanging="480"/>
      </w:pPr>
    </w:lvl>
    <w:lvl w:ilvl="8" w:tplc="0409001B" w:tentative="1">
      <w:start w:val="1"/>
      <w:numFmt w:val="lowerRoman"/>
      <w:lvlText w:val="%9."/>
      <w:lvlJc w:val="right"/>
      <w:pPr>
        <w:ind w:left="5178" w:hanging="480"/>
      </w:pPr>
    </w:lvl>
  </w:abstractNum>
  <w:abstractNum w:abstractNumId="1" w15:restartNumberingAfterBreak="0">
    <w:nsid w:val="2BD67098"/>
    <w:multiLevelType w:val="hybridMultilevel"/>
    <w:tmpl w:val="AFC2401A"/>
    <w:lvl w:ilvl="0" w:tplc="0409000F">
      <w:start w:val="1"/>
      <w:numFmt w:val="decimal"/>
      <w:lvlText w:val="%1."/>
      <w:lvlJc w:val="left"/>
      <w:pPr>
        <w:ind w:left="1661" w:hanging="480"/>
      </w:pPr>
    </w:lvl>
    <w:lvl w:ilvl="1" w:tplc="04090019" w:tentative="1">
      <w:start w:val="1"/>
      <w:numFmt w:val="ideographTraditional"/>
      <w:lvlText w:val="%2、"/>
      <w:lvlJc w:val="left"/>
      <w:pPr>
        <w:ind w:left="2141" w:hanging="480"/>
      </w:pPr>
    </w:lvl>
    <w:lvl w:ilvl="2" w:tplc="0409001B" w:tentative="1">
      <w:start w:val="1"/>
      <w:numFmt w:val="lowerRoman"/>
      <w:lvlText w:val="%3."/>
      <w:lvlJc w:val="right"/>
      <w:pPr>
        <w:ind w:left="2621" w:hanging="480"/>
      </w:pPr>
    </w:lvl>
    <w:lvl w:ilvl="3" w:tplc="0409000F" w:tentative="1">
      <w:start w:val="1"/>
      <w:numFmt w:val="decimal"/>
      <w:lvlText w:val="%4."/>
      <w:lvlJc w:val="left"/>
      <w:pPr>
        <w:ind w:left="3101" w:hanging="480"/>
      </w:pPr>
    </w:lvl>
    <w:lvl w:ilvl="4" w:tplc="04090019" w:tentative="1">
      <w:start w:val="1"/>
      <w:numFmt w:val="ideographTraditional"/>
      <w:lvlText w:val="%5、"/>
      <w:lvlJc w:val="left"/>
      <w:pPr>
        <w:ind w:left="3581" w:hanging="480"/>
      </w:pPr>
    </w:lvl>
    <w:lvl w:ilvl="5" w:tplc="0409001B" w:tentative="1">
      <w:start w:val="1"/>
      <w:numFmt w:val="lowerRoman"/>
      <w:lvlText w:val="%6."/>
      <w:lvlJc w:val="right"/>
      <w:pPr>
        <w:ind w:left="4061" w:hanging="480"/>
      </w:pPr>
    </w:lvl>
    <w:lvl w:ilvl="6" w:tplc="0409000F" w:tentative="1">
      <w:start w:val="1"/>
      <w:numFmt w:val="decimal"/>
      <w:lvlText w:val="%7."/>
      <w:lvlJc w:val="left"/>
      <w:pPr>
        <w:ind w:left="4541" w:hanging="480"/>
      </w:pPr>
    </w:lvl>
    <w:lvl w:ilvl="7" w:tplc="04090019" w:tentative="1">
      <w:start w:val="1"/>
      <w:numFmt w:val="ideographTraditional"/>
      <w:lvlText w:val="%8、"/>
      <w:lvlJc w:val="left"/>
      <w:pPr>
        <w:ind w:left="5021" w:hanging="480"/>
      </w:pPr>
    </w:lvl>
    <w:lvl w:ilvl="8" w:tplc="0409001B" w:tentative="1">
      <w:start w:val="1"/>
      <w:numFmt w:val="lowerRoman"/>
      <w:lvlText w:val="%9."/>
      <w:lvlJc w:val="right"/>
      <w:pPr>
        <w:ind w:left="5501" w:hanging="480"/>
      </w:pPr>
    </w:lvl>
  </w:abstractNum>
  <w:abstractNum w:abstractNumId="2" w15:restartNumberingAfterBreak="0">
    <w:nsid w:val="3A7C5488"/>
    <w:multiLevelType w:val="hybridMultilevel"/>
    <w:tmpl w:val="AE5CA1DA"/>
    <w:lvl w:ilvl="0" w:tplc="3BE2BACC">
      <w:start w:val="1"/>
      <w:numFmt w:val="taiwaneseCountingThousand"/>
      <w:lvlText w:val="(%1)"/>
      <w:lvlJc w:val="left"/>
      <w:pPr>
        <w:ind w:left="1181" w:hanging="5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 w15:restartNumberingAfterBreak="0">
    <w:nsid w:val="3E8F2752"/>
    <w:multiLevelType w:val="hybridMultilevel"/>
    <w:tmpl w:val="5B122FA4"/>
    <w:lvl w:ilvl="0" w:tplc="001A25A4">
      <w:start w:val="1"/>
      <w:numFmt w:val="decimal"/>
      <w:lvlText w:val="%1."/>
      <w:lvlJc w:val="left"/>
      <w:pPr>
        <w:ind w:left="1879" w:hanging="181"/>
      </w:pPr>
      <w:rPr>
        <w:rFonts w:ascii="Times New Roman" w:eastAsia="Times New Roman" w:hAnsi="Times New Roman" w:cs="Times New Roman" w:hint="default"/>
        <w:w w:val="100"/>
        <w:sz w:val="22"/>
        <w:szCs w:val="22"/>
        <w:lang w:val="zh-TW" w:eastAsia="zh-TW" w:bidi="zh-TW"/>
      </w:rPr>
    </w:lvl>
    <w:lvl w:ilvl="1" w:tplc="688E7352">
      <w:numFmt w:val="bullet"/>
      <w:lvlText w:val="•"/>
      <w:lvlJc w:val="left"/>
      <w:pPr>
        <w:ind w:left="2758" w:hanging="181"/>
      </w:pPr>
      <w:rPr>
        <w:rFonts w:hint="default"/>
        <w:lang w:val="zh-TW" w:eastAsia="zh-TW" w:bidi="zh-TW"/>
      </w:rPr>
    </w:lvl>
    <w:lvl w:ilvl="2" w:tplc="A47EE098">
      <w:numFmt w:val="bullet"/>
      <w:lvlText w:val="•"/>
      <w:lvlJc w:val="left"/>
      <w:pPr>
        <w:ind w:left="3637" w:hanging="181"/>
      </w:pPr>
      <w:rPr>
        <w:rFonts w:hint="default"/>
        <w:lang w:val="zh-TW" w:eastAsia="zh-TW" w:bidi="zh-TW"/>
      </w:rPr>
    </w:lvl>
    <w:lvl w:ilvl="3" w:tplc="AC1AF38A">
      <w:numFmt w:val="bullet"/>
      <w:lvlText w:val="•"/>
      <w:lvlJc w:val="left"/>
      <w:pPr>
        <w:ind w:left="4515" w:hanging="181"/>
      </w:pPr>
      <w:rPr>
        <w:rFonts w:hint="default"/>
        <w:lang w:val="zh-TW" w:eastAsia="zh-TW" w:bidi="zh-TW"/>
      </w:rPr>
    </w:lvl>
    <w:lvl w:ilvl="4" w:tplc="8026BCE2">
      <w:numFmt w:val="bullet"/>
      <w:lvlText w:val="•"/>
      <w:lvlJc w:val="left"/>
      <w:pPr>
        <w:ind w:left="5394" w:hanging="181"/>
      </w:pPr>
      <w:rPr>
        <w:rFonts w:hint="default"/>
        <w:lang w:val="zh-TW" w:eastAsia="zh-TW" w:bidi="zh-TW"/>
      </w:rPr>
    </w:lvl>
    <w:lvl w:ilvl="5" w:tplc="D206AB6C">
      <w:numFmt w:val="bullet"/>
      <w:lvlText w:val="•"/>
      <w:lvlJc w:val="left"/>
      <w:pPr>
        <w:ind w:left="6273" w:hanging="181"/>
      </w:pPr>
      <w:rPr>
        <w:rFonts w:hint="default"/>
        <w:lang w:val="zh-TW" w:eastAsia="zh-TW" w:bidi="zh-TW"/>
      </w:rPr>
    </w:lvl>
    <w:lvl w:ilvl="6" w:tplc="DD106FA2">
      <w:numFmt w:val="bullet"/>
      <w:lvlText w:val="•"/>
      <w:lvlJc w:val="left"/>
      <w:pPr>
        <w:ind w:left="7151" w:hanging="181"/>
      </w:pPr>
      <w:rPr>
        <w:rFonts w:hint="default"/>
        <w:lang w:val="zh-TW" w:eastAsia="zh-TW" w:bidi="zh-TW"/>
      </w:rPr>
    </w:lvl>
    <w:lvl w:ilvl="7" w:tplc="2EF6FF66">
      <w:numFmt w:val="bullet"/>
      <w:lvlText w:val="•"/>
      <w:lvlJc w:val="left"/>
      <w:pPr>
        <w:ind w:left="8030" w:hanging="181"/>
      </w:pPr>
      <w:rPr>
        <w:rFonts w:hint="default"/>
        <w:lang w:val="zh-TW" w:eastAsia="zh-TW" w:bidi="zh-TW"/>
      </w:rPr>
    </w:lvl>
    <w:lvl w:ilvl="8" w:tplc="74488B6A">
      <w:numFmt w:val="bullet"/>
      <w:lvlText w:val="•"/>
      <w:lvlJc w:val="left"/>
      <w:pPr>
        <w:ind w:left="8909" w:hanging="181"/>
      </w:pPr>
      <w:rPr>
        <w:rFonts w:hint="default"/>
        <w:lang w:val="zh-TW" w:eastAsia="zh-TW" w:bidi="zh-TW"/>
      </w:rPr>
    </w:lvl>
  </w:abstractNum>
  <w:abstractNum w:abstractNumId="4" w15:restartNumberingAfterBreak="0">
    <w:nsid w:val="6D8C740C"/>
    <w:multiLevelType w:val="hybridMultilevel"/>
    <w:tmpl w:val="9B848596"/>
    <w:lvl w:ilvl="0" w:tplc="662AB96C">
      <w:start w:val="1"/>
      <w:numFmt w:val="decimal"/>
      <w:lvlText w:val="%1."/>
      <w:lvlJc w:val="left"/>
      <w:pPr>
        <w:ind w:left="1949" w:hanging="241"/>
      </w:pPr>
      <w:rPr>
        <w:rFonts w:ascii="標楷體" w:eastAsia="標楷體" w:hAnsi="標楷體" w:cs="標楷體" w:hint="default"/>
        <w:w w:val="100"/>
        <w:sz w:val="22"/>
        <w:szCs w:val="22"/>
        <w:lang w:val="zh-TW" w:eastAsia="zh-TW" w:bidi="zh-TW"/>
      </w:rPr>
    </w:lvl>
    <w:lvl w:ilvl="1" w:tplc="EB2EDC6A">
      <w:numFmt w:val="bullet"/>
      <w:lvlText w:val="•"/>
      <w:lvlJc w:val="left"/>
      <w:pPr>
        <w:ind w:left="2812" w:hanging="241"/>
      </w:pPr>
      <w:rPr>
        <w:rFonts w:hint="default"/>
        <w:lang w:val="zh-TW" w:eastAsia="zh-TW" w:bidi="zh-TW"/>
      </w:rPr>
    </w:lvl>
    <w:lvl w:ilvl="2" w:tplc="84BC9ED0">
      <w:numFmt w:val="bullet"/>
      <w:lvlText w:val="•"/>
      <w:lvlJc w:val="left"/>
      <w:pPr>
        <w:ind w:left="3685" w:hanging="241"/>
      </w:pPr>
      <w:rPr>
        <w:rFonts w:hint="default"/>
        <w:lang w:val="zh-TW" w:eastAsia="zh-TW" w:bidi="zh-TW"/>
      </w:rPr>
    </w:lvl>
    <w:lvl w:ilvl="3" w:tplc="20BAD130">
      <w:numFmt w:val="bullet"/>
      <w:lvlText w:val="•"/>
      <w:lvlJc w:val="left"/>
      <w:pPr>
        <w:ind w:left="4557" w:hanging="241"/>
      </w:pPr>
      <w:rPr>
        <w:rFonts w:hint="default"/>
        <w:lang w:val="zh-TW" w:eastAsia="zh-TW" w:bidi="zh-TW"/>
      </w:rPr>
    </w:lvl>
    <w:lvl w:ilvl="4" w:tplc="B622C96A">
      <w:numFmt w:val="bullet"/>
      <w:lvlText w:val="•"/>
      <w:lvlJc w:val="left"/>
      <w:pPr>
        <w:ind w:left="5430" w:hanging="241"/>
      </w:pPr>
      <w:rPr>
        <w:rFonts w:hint="default"/>
        <w:lang w:val="zh-TW" w:eastAsia="zh-TW" w:bidi="zh-TW"/>
      </w:rPr>
    </w:lvl>
    <w:lvl w:ilvl="5" w:tplc="A4DC316A">
      <w:numFmt w:val="bullet"/>
      <w:lvlText w:val="•"/>
      <w:lvlJc w:val="left"/>
      <w:pPr>
        <w:ind w:left="6303" w:hanging="241"/>
      </w:pPr>
      <w:rPr>
        <w:rFonts w:hint="default"/>
        <w:lang w:val="zh-TW" w:eastAsia="zh-TW" w:bidi="zh-TW"/>
      </w:rPr>
    </w:lvl>
    <w:lvl w:ilvl="6" w:tplc="2312B1F8">
      <w:numFmt w:val="bullet"/>
      <w:lvlText w:val="•"/>
      <w:lvlJc w:val="left"/>
      <w:pPr>
        <w:ind w:left="7175" w:hanging="241"/>
      </w:pPr>
      <w:rPr>
        <w:rFonts w:hint="default"/>
        <w:lang w:val="zh-TW" w:eastAsia="zh-TW" w:bidi="zh-TW"/>
      </w:rPr>
    </w:lvl>
    <w:lvl w:ilvl="7" w:tplc="2D569C2A">
      <w:numFmt w:val="bullet"/>
      <w:lvlText w:val="•"/>
      <w:lvlJc w:val="left"/>
      <w:pPr>
        <w:ind w:left="8048" w:hanging="241"/>
      </w:pPr>
      <w:rPr>
        <w:rFonts w:hint="default"/>
        <w:lang w:val="zh-TW" w:eastAsia="zh-TW" w:bidi="zh-TW"/>
      </w:rPr>
    </w:lvl>
    <w:lvl w:ilvl="8" w:tplc="A21A675E">
      <w:numFmt w:val="bullet"/>
      <w:lvlText w:val="•"/>
      <w:lvlJc w:val="left"/>
      <w:pPr>
        <w:ind w:left="8921" w:hanging="241"/>
      </w:pPr>
      <w:rPr>
        <w:rFonts w:hint="default"/>
        <w:lang w:val="zh-TW" w:eastAsia="zh-TW" w:bidi="zh-TW"/>
      </w:rPr>
    </w:lvl>
  </w:abstractNum>
  <w:abstractNum w:abstractNumId="5" w15:restartNumberingAfterBreak="0">
    <w:nsid w:val="6E697136"/>
    <w:multiLevelType w:val="hybridMultilevel"/>
    <w:tmpl w:val="A692AD44"/>
    <w:lvl w:ilvl="0" w:tplc="6F28B3E4">
      <w:start w:val="1"/>
      <w:numFmt w:val="taiwaneseCountingThousand"/>
      <w:lvlText w:val="(%1)"/>
      <w:lvlJc w:val="left"/>
      <w:pPr>
        <w:ind w:left="1141" w:hanging="54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6" w15:restartNumberingAfterBreak="0">
    <w:nsid w:val="7D5A3CF4"/>
    <w:multiLevelType w:val="hybridMultilevel"/>
    <w:tmpl w:val="2BA4A194"/>
    <w:lvl w:ilvl="0" w:tplc="527A95C4">
      <w:start w:val="1"/>
      <w:numFmt w:val="decimal"/>
      <w:lvlText w:val="%1."/>
      <w:lvlJc w:val="left"/>
      <w:pPr>
        <w:ind w:left="1991" w:hanging="241"/>
      </w:pPr>
      <w:rPr>
        <w:rFonts w:ascii="標楷體" w:eastAsia="標楷體" w:hAnsi="標楷體" w:cs="標楷體" w:hint="default"/>
        <w:spacing w:val="-16"/>
        <w:w w:val="100"/>
        <w:sz w:val="22"/>
        <w:szCs w:val="22"/>
        <w:lang w:val="zh-TW" w:eastAsia="zh-TW" w:bidi="zh-TW"/>
      </w:rPr>
    </w:lvl>
    <w:lvl w:ilvl="1" w:tplc="FF1A4488">
      <w:numFmt w:val="bullet"/>
      <w:lvlText w:val="•"/>
      <w:lvlJc w:val="left"/>
      <w:pPr>
        <w:ind w:left="2866" w:hanging="241"/>
      </w:pPr>
      <w:rPr>
        <w:rFonts w:hint="default"/>
        <w:lang w:val="zh-TW" w:eastAsia="zh-TW" w:bidi="zh-TW"/>
      </w:rPr>
    </w:lvl>
    <w:lvl w:ilvl="2" w:tplc="9A1805E4">
      <w:numFmt w:val="bullet"/>
      <w:lvlText w:val="•"/>
      <w:lvlJc w:val="left"/>
      <w:pPr>
        <w:ind w:left="3733" w:hanging="241"/>
      </w:pPr>
      <w:rPr>
        <w:rFonts w:hint="default"/>
        <w:lang w:val="zh-TW" w:eastAsia="zh-TW" w:bidi="zh-TW"/>
      </w:rPr>
    </w:lvl>
    <w:lvl w:ilvl="3" w:tplc="46CEE256">
      <w:numFmt w:val="bullet"/>
      <w:lvlText w:val="•"/>
      <w:lvlJc w:val="left"/>
      <w:pPr>
        <w:ind w:left="4599" w:hanging="241"/>
      </w:pPr>
      <w:rPr>
        <w:rFonts w:hint="default"/>
        <w:lang w:val="zh-TW" w:eastAsia="zh-TW" w:bidi="zh-TW"/>
      </w:rPr>
    </w:lvl>
    <w:lvl w:ilvl="4" w:tplc="9B76AF38">
      <w:numFmt w:val="bullet"/>
      <w:lvlText w:val="•"/>
      <w:lvlJc w:val="left"/>
      <w:pPr>
        <w:ind w:left="5466" w:hanging="241"/>
      </w:pPr>
      <w:rPr>
        <w:rFonts w:hint="default"/>
        <w:lang w:val="zh-TW" w:eastAsia="zh-TW" w:bidi="zh-TW"/>
      </w:rPr>
    </w:lvl>
    <w:lvl w:ilvl="5" w:tplc="AA32E9AC">
      <w:numFmt w:val="bullet"/>
      <w:lvlText w:val="•"/>
      <w:lvlJc w:val="left"/>
      <w:pPr>
        <w:ind w:left="6333" w:hanging="241"/>
      </w:pPr>
      <w:rPr>
        <w:rFonts w:hint="default"/>
        <w:lang w:val="zh-TW" w:eastAsia="zh-TW" w:bidi="zh-TW"/>
      </w:rPr>
    </w:lvl>
    <w:lvl w:ilvl="6" w:tplc="EA58CD94">
      <w:numFmt w:val="bullet"/>
      <w:lvlText w:val="•"/>
      <w:lvlJc w:val="left"/>
      <w:pPr>
        <w:ind w:left="7199" w:hanging="241"/>
      </w:pPr>
      <w:rPr>
        <w:rFonts w:hint="default"/>
        <w:lang w:val="zh-TW" w:eastAsia="zh-TW" w:bidi="zh-TW"/>
      </w:rPr>
    </w:lvl>
    <w:lvl w:ilvl="7" w:tplc="50B4715E">
      <w:numFmt w:val="bullet"/>
      <w:lvlText w:val="•"/>
      <w:lvlJc w:val="left"/>
      <w:pPr>
        <w:ind w:left="8066" w:hanging="241"/>
      </w:pPr>
      <w:rPr>
        <w:rFonts w:hint="default"/>
        <w:lang w:val="zh-TW" w:eastAsia="zh-TW" w:bidi="zh-TW"/>
      </w:rPr>
    </w:lvl>
    <w:lvl w:ilvl="8" w:tplc="B21A3776">
      <w:numFmt w:val="bullet"/>
      <w:lvlText w:val="•"/>
      <w:lvlJc w:val="left"/>
      <w:pPr>
        <w:ind w:left="8933" w:hanging="241"/>
      </w:pPr>
      <w:rPr>
        <w:rFonts w:hint="default"/>
        <w:lang w:val="zh-TW" w:eastAsia="zh-TW" w:bidi="zh-TW"/>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
  <w:rsids>
    <w:rsidRoot w:val="00790572"/>
    <w:rsid w:val="000B4AD2"/>
    <w:rsid w:val="000D6E6A"/>
    <w:rsid w:val="0010065A"/>
    <w:rsid w:val="0010740F"/>
    <w:rsid w:val="00190A38"/>
    <w:rsid w:val="00195A92"/>
    <w:rsid w:val="001E6B42"/>
    <w:rsid w:val="00211F8C"/>
    <w:rsid w:val="00262D3D"/>
    <w:rsid w:val="002D5AFA"/>
    <w:rsid w:val="002F68E8"/>
    <w:rsid w:val="00300800"/>
    <w:rsid w:val="00340D46"/>
    <w:rsid w:val="00410536"/>
    <w:rsid w:val="0044177A"/>
    <w:rsid w:val="00520F41"/>
    <w:rsid w:val="00527B84"/>
    <w:rsid w:val="00563259"/>
    <w:rsid w:val="00574A0C"/>
    <w:rsid w:val="00635DDA"/>
    <w:rsid w:val="00636C38"/>
    <w:rsid w:val="00640A10"/>
    <w:rsid w:val="00640ABB"/>
    <w:rsid w:val="006F2252"/>
    <w:rsid w:val="007227B7"/>
    <w:rsid w:val="007328E3"/>
    <w:rsid w:val="00790572"/>
    <w:rsid w:val="0084336B"/>
    <w:rsid w:val="00864D33"/>
    <w:rsid w:val="008E0D32"/>
    <w:rsid w:val="008F630E"/>
    <w:rsid w:val="00901B9B"/>
    <w:rsid w:val="00936A49"/>
    <w:rsid w:val="00981290"/>
    <w:rsid w:val="009C71CE"/>
    <w:rsid w:val="009F53E3"/>
    <w:rsid w:val="00A01100"/>
    <w:rsid w:val="00A400C8"/>
    <w:rsid w:val="00A41603"/>
    <w:rsid w:val="00A6648C"/>
    <w:rsid w:val="00AC55FC"/>
    <w:rsid w:val="00AD0922"/>
    <w:rsid w:val="00AF475A"/>
    <w:rsid w:val="00B145CB"/>
    <w:rsid w:val="00B22E08"/>
    <w:rsid w:val="00B31DE5"/>
    <w:rsid w:val="00B40717"/>
    <w:rsid w:val="00B869CD"/>
    <w:rsid w:val="00BA2C15"/>
    <w:rsid w:val="00BB52FE"/>
    <w:rsid w:val="00BC4D1F"/>
    <w:rsid w:val="00C25D70"/>
    <w:rsid w:val="00C32FDB"/>
    <w:rsid w:val="00D15BB5"/>
    <w:rsid w:val="00E0548C"/>
    <w:rsid w:val="00E502CE"/>
    <w:rsid w:val="00F03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DCE02"/>
  <w15:docId w15:val="{A31AA3EA-517D-4F5E-AE07-1D5A7CAE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spacing w:line="426" w:lineRule="exact"/>
      <w:ind w:left="858"/>
      <w:outlineLvl w:val="0"/>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
      <w:ind w:left="1710"/>
    </w:pPr>
    <w:rPr>
      <w:sz w:val="24"/>
      <w:szCs w:val="24"/>
    </w:rPr>
  </w:style>
  <w:style w:type="paragraph" w:styleId="a5">
    <w:name w:val="List Paragraph"/>
    <w:basedOn w:val="a"/>
    <w:uiPriority w:val="1"/>
    <w:qFormat/>
    <w:pPr>
      <w:spacing w:before="144"/>
      <w:ind w:left="1991" w:hanging="283"/>
    </w:pPr>
  </w:style>
  <w:style w:type="paragraph" w:customStyle="1" w:styleId="TableParagraph">
    <w:name w:val="Table Paragraph"/>
    <w:basedOn w:val="a"/>
    <w:uiPriority w:val="1"/>
    <w:qFormat/>
  </w:style>
  <w:style w:type="paragraph" w:styleId="a6">
    <w:name w:val="header"/>
    <w:basedOn w:val="a"/>
    <w:link w:val="a7"/>
    <w:uiPriority w:val="99"/>
    <w:unhideWhenUsed/>
    <w:rsid w:val="00A6648C"/>
    <w:pPr>
      <w:tabs>
        <w:tab w:val="center" w:pos="4153"/>
        <w:tab w:val="right" w:pos="8306"/>
      </w:tabs>
      <w:snapToGrid w:val="0"/>
    </w:pPr>
    <w:rPr>
      <w:sz w:val="20"/>
      <w:szCs w:val="20"/>
    </w:rPr>
  </w:style>
  <w:style w:type="character" w:customStyle="1" w:styleId="a7">
    <w:name w:val="頁首 字元"/>
    <w:basedOn w:val="a0"/>
    <w:link w:val="a6"/>
    <w:uiPriority w:val="99"/>
    <w:rsid w:val="00A6648C"/>
    <w:rPr>
      <w:rFonts w:ascii="標楷體" w:eastAsia="標楷體" w:hAnsi="標楷體" w:cs="標楷體"/>
      <w:sz w:val="20"/>
      <w:szCs w:val="20"/>
      <w:lang w:val="zh-TW" w:eastAsia="zh-TW" w:bidi="zh-TW"/>
    </w:rPr>
  </w:style>
  <w:style w:type="paragraph" w:styleId="a8">
    <w:name w:val="footer"/>
    <w:basedOn w:val="a"/>
    <w:link w:val="a9"/>
    <w:uiPriority w:val="99"/>
    <w:unhideWhenUsed/>
    <w:rsid w:val="00A6648C"/>
    <w:pPr>
      <w:tabs>
        <w:tab w:val="center" w:pos="4153"/>
        <w:tab w:val="right" w:pos="8306"/>
      </w:tabs>
      <w:snapToGrid w:val="0"/>
    </w:pPr>
    <w:rPr>
      <w:sz w:val="20"/>
      <w:szCs w:val="20"/>
    </w:rPr>
  </w:style>
  <w:style w:type="character" w:customStyle="1" w:styleId="a9">
    <w:name w:val="頁尾 字元"/>
    <w:basedOn w:val="a0"/>
    <w:link w:val="a8"/>
    <w:uiPriority w:val="99"/>
    <w:rsid w:val="00A6648C"/>
    <w:rPr>
      <w:rFonts w:ascii="標楷體" w:eastAsia="標楷體" w:hAnsi="標楷體" w:cs="標楷體"/>
      <w:sz w:val="20"/>
      <w:szCs w:val="20"/>
      <w:lang w:val="zh-TW" w:eastAsia="zh-TW" w:bidi="zh-TW"/>
    </w:rPr>
  </w:style>
  <w:style w:type="paragraph" w:customStyle="1" w:styleId="Standard">
    <w:name w:val="Standard"/>
    <w:rsid w:val="001E6B42"/>
    <w:pPr>
      <w:suppressAutoHyphens/>
      <w:autoSpaceDE/>
      <w:textAlignment w:val="baseline"/>
    </w:pPr>
    <w:rPr>
      <w:rFonts w:ascii="Calibri" w:eastAsia="新細明體" w:hAnsi="Calibri" w:cs="Times New Roman"/>
      <w:kern w:val="3"/>
      <w:sz w:val="24"/>
      <w:lang w:eastAsia="zh-TW"/>
    </w:rPr>
  </w:style>
  <w:style w:type="table" w:styleId="aa">
    <w:name w:val="Table Grid"/>
    <w:basedOn w:val="a1"/>
    <w:uiPriority w:val="39"/>
    <w:rsid w:val="00107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40F"/>
    <w:pPr>
      <w:adjustRightInd w:val="0"/>
    </w:pPr>
    <w:rPr>
      <w:rFonts w:ascii="標楷體" w:eastAsia="標楷體" w:cs="標楷體"/>
      <w:color w:val="000000"/>
      <w:sz w:val="24"/>
      <w:szCs w:val="24"/>
    </w:rPr>
  </w:style>
  <w:style w:type="character" w:customStyle="1" w:styleId="a4">
    <w:name w:val="本文 字元"/>
    <w:basedOn w:val="a0"/>
    <w:link w:val="a3"/>
    <w:uiPriority w:val="1"/>
    <w:rsid w:val="00C32FDB"/>
    <w:rPr>
      <w:rFonts w:ascii="標楷體" w:eastAsia="標楷體" w:hAnsi="標楷體" w:cs="標楷體"/>
      <w:sz w:val="24"/>
      <w:szCs w:val="24"/>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國內學者發表於國際或大陸地區學術期刊之論文掛名處理原則</dc:title>
  <dc:creator>user</dc:creator>
  <cp:lastModifiedBy>RD-CHIA</cp:lastModifiedBy>
  <cp:revision>23</cp:revision>
  <cp:lastPrinted>2020-04-13T11:55:00Z</cp:lastPrinted>
  <dcterms:created xsi:type="dcterms:W3CDTF">2019-10-24T11:20:00Z</dcterms:created>
  <dcterms:modified xsi:type="dcterms:W3CDTF">2020-04-13T11:55:00Z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Word 2016</vt:lpwstr>
  </property>
  <property fmtid="{D5CDD505-2E9C-101B-9397-08002B2CF9AE}" pid="4" name="LastSaved">
    <vt:filetime>2019-10-24T00:00:00Z</vt:filetime>
  </property>
</Properties>
</file>