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05" w:rsidRDefault="00016628">
      <w:pPr>
        <w:pStyle w:val="a8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國立臺北藝術大學疫情期間辦理國際學術交流活動申請表</w:t>
      </w:r>
    </w:p>
    <w:tbl>
      <w:tblPr>
        <w:tblW w:w="104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1"/>
        <w:gridCol w:w="2464"/>
        <w:gridCol w:w="1454"/>
        <w:gridCol w:w="773"/>
        <w:gridCol w:w="515"/>
        <w:gridCol w:w="1133"/>
        <w:gridCol w:w="579"/>
        <w:gridCol w:w="2227"/>
      </w:tblGrid>
      <w:tr w:rsidR="00EE4E05">
        <w:trPr>
          <w:trHeight w:val="567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申請單位</w:t>
            </w:r>
          </w:p>
        </w:tc>
        <w:tc>
          <w:tcPr>
            <w:tcW w:w="5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EE4E05">
            <w:pPr>
              <w:pStyle w:val="a8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ind w:left="-108" w:right="-108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申請日期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年     月    日</w:t>
            </w:r>
          </w:p>
        </w:tc>
      </w:tr>
      <w:tr w:rsidR="00EE4E05">
        <w:trPr>
          <w:trHeight w:val="1129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案件性質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</w:pPr>
            <w:r>
              <w:rPr>
                <w:rFonts w:ascii="標楷體" w:eastAsia="標楷體" w:hAnsi="標楷體" w:cs="標楷體"/>
                <w:szCs w:val="24"/>
              </w:rPr>
              <w:t>□本校</w:t>
            </w:r>
            <w:r>
              <w:rPr>
                <w:rFonts w:ascii="標楷體" w:eastAsia="標楷體" w:hAnsi="標楷體"/>
                <w:szCs w:val="24"/>
              </w:rPr>
              <w:t>人員出國，共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人</w:t>
            </w:r>
          </w:p>
          <w:p w:rsidR="00EE4E05" w:rsidRDefault="00016628">
            <w:pPr>
              <w:pStyle w:val="a8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境外校外人士蒞校，共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人</w:t>
            </w:r>
          </w:p>
          <w:p w:rsidR="00EE4E05" w:rsidRDefault="00016628">
            <w:pPr>
              <w:pStyle w:val="a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請填具附件二、交流人員名單</w:t>
            </w:r>
          </w:p>
        </w:tc>
        <w:tc>
          <w:tcPr>
            <w:tcW w:w="5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□交換學生</w:t>
            </w:r>
          </w:p>
          <w:p w:rsidR="00EE4E05" w:rsidRDefault="00016628">
            <w:pPr>
              <w:pStyle w:val="a8"/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　姓名：</w:t>
            </w:r>
          </w:p>
          <w:p w:rsidR="00EE4E05" w:rsidRDefault="00016628">
            <w:pPr>
              <w:pStyle w:val="a8"/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　所屬系所：</w:t>
            </w:r>
          </w:p>
        </w:tc>
      </w:tr>
      <w:tr w:rsidR="00EE4E05">
        <w:trPr>
          <w:trHeight w:val="567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ind w:left="-36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活動名稱</w:t>
            </w:r>
          </w:p>
        </w:tc>
        <w:tc>
          <w:tcPr>
            <w:tcW w:w="9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EE4E05">
            <w:pPr>
              <w:pStyle w:val="a8"/>
              <w:rPr>
                <w:rFonts w:ascii="標楷體" w:eastAsia="標楷體" w:hAnsi="標楷體" w:cs="標楷體"/>
                <w:szCs w:val="24"/>
              </w:rPr>
            </w:pPr>
            <w:bookmarkStart w:id="0" w:name="_GoBack"/>
            <w:bookmarkEnd w:id="0"/>
          </w:p>
        </w:tc>
      </w:tr>
      <w:tr w:rsidR="00EE4E05">
        <w:trPr>
          <w:trHeight w:val="547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ind w:left="-36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活動日期</w:t>
            </w:r>
          </w:p>
        </w:tc>
        <w:tc>
          <w:tcPr>
            <w:tcW w:w="9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both"/>
            </w:pPr>
            <w:r>
              <w:rPr>
                <w:rFonts w:ascii="標楷體" w:eastAsia="標楷體" w:hAnsi="標楷體" w:cs="標楷體"/>
                <w:kern w:val="0"/>
              </w:rPr>
              <w:t>自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  <w:r>
              <w:rPr>
                <w:rFonts w:ascii="標楷體" w:eastAsia="標楷體" w:hAnsi="標楷體" w:cs="標楷體"/>
                <w:kern w:val="0"/>
              </w:rPr>
              <w:t>年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  <w:r>
              <w:rPr>
                <w:rFonts w:ascii="標楷體" w:eastAsia="標楷體" w:hAnsi="標楷體" w:cs="標楷體"/>
                <w:kern w:val="0"/>
              </w:rPr>
              <w:t>月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  <w:r>
              <w:rPr>
                <w:rFonts w:ascii="標楷體" w:eastAsia="標楷體" w:hAnsi="標楷體" w:cs="標楷體"/>
                <w:kern w:val="0"/>
              </w:rPr>
              <w:t>日起至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</w:rPr>
              <w:t xml:space="preserve">  年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  <w:r>
              <w:rPr>
                <w:rFonts w:ascii="標楷體" w:eastAsia="標楷體" w:hAnsi="標楷體" w:cs="標楷體"/>
                <w:kern w:val="0"/>
              </w:rPr>
              <w:t>月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  <w:r>
              <w:rPr>
                <w:rFonts w:ascii="標楷體" w:eastAsia="標楷體" w:hAnsi="標楷體" w:cs="標楷體"/>
                <w:kern w:val="0"/>
              </w:rPr>
              <w:t>日止，計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  <w:r>
              <w:rPr>
                <w:rFonts w:ascii="標楷體" w:eastAsia="標楷體" w:hAnsi="標楷體" w:cs="標楷體"/>
                <w:kern w:val="0"/>
              </w:rPr>
              <w:t>天</w:t>
            </w:r>
          </w:p>
        </w:tc>
      </w:tr>
      <w:tr w:rsidR="00EE4E05">
        <w:trPr>
          <w:trHeight w:val="55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ind w:left="-36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交流國家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EE4E05">
            <w:pPr>
              <w:pStyle w:val="a8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交流單位</w:t>
            </w: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EE4E05">
            <w:pPr>
              <w:pStyle w:val="a8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EE4E05">
        <w:trPr>
          <w:trHeight w:val="178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ind w:left="-36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經費來源</w:t>
            </w:r>
          </w:p>
          <w:p w:rsidR="00EE4E05" w:rsidRDefault="00016628">
            <w:pPr>
              <w:pStyle w:val="a8"/>
              <w:ind w:left="-36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(可複選)</w:t>
            </w:r>
          </w:p>
        </w:tc>
        <w:tc>
          <w:tcPr>
            <w:tcW w:w="9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</w:pPr>
            <w:r>
              <w:rPr>
                <w:rFonts w:ascii="標楷體" w:eastAsia="標楷體" w:hAnsi="標楷體" w:cs="標楷體"/>
                <w:szCs w:val="24"/>
              </w:rPr>
              <w:t>校內□單位相關業務費：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cs="標楷體"/>
                <w:color w:val="262626"/>
                <w:szCs w:val="24"/>
                <w:u w:val="single"/>
              </w:rPr>
              <w:t>(請填寫會計代碼)</w:t>
            </w:r>
          </w:p>
          <w:p w:rsidR="00EE4E05" w:rsidRDefault="00016628">
            <w:pPr>
              <w:pStyle w:val="a8"/>
            </w:pPr>
            <w:r>
              <w:rPr>
                <w:rFonts w:ascii="標楷體" w:eastAsia="標楷體" w:hAnsi="標楷體" w:cs="標楷體"/>
                <w:szCs w:val="24"/>
              </w:rPr>
              <w:t>校外委補(捐)助機關□教育部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="00F95445" w:rsidRPr="00F95445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6A7052">
              <w:rPr>
                <w:rFonts w:ascii="標楷體" w:eastAsia="標楷體" w:hAnsi="標楷體" w:cs="標楷體"/>
                <w:color w:val="000000" w:themeColor="text1"/>
                <w:szCs w:val="24"/>
              </w:rPr>
              <w:t>國科會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□文化部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="00F95445" w:rsidRPr="00F95445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其他單位</w:t>
            </w:r>
          </w:p>
          <w:p w:rsidR="00EE4E05" w:rsidRDefault="00016628">
            <w:pPr>
              <w:pStyle w:val="a8"/>
              <w:ind w:left="497"/>
            </w:pPr>
            <w:r>
              <w:rPr>
                <w:rFonts w:ascii="標楷體" w:eastAsia="標楷體" w:hAnsi="標楷體" w:cs="標楷體"/>
                <w:szCs w:val="24"/>
              </w:rPr>
              <w:t>執行計畫名稱：</w:t>
            </w:r>
          </w:p>
          <w:p w:rsidR="00EE4E05" w:rsidRDefault="00016628">
            <w:pPr>
              <w:pStyle w:val="a8"/>
              <w:ind w:left="497"/>
            </w:pPr>
            <w:r>
              <w:rPr>
                <w:rFonts w:ascii="標楷體" w:eastAsia="標楷體" w:hAnsi="標楷體" w:cs="標楷體"/>
                <w:szCs w:val="24"/>
              </w:rPr>
              <w:t>計畫主持人：</w:t>
            </w:r>
          </w:p>
          <w:p w:rsidR="00EE4E05" w:rsidRDefault="00016628">
            <w:pPr>
              <w:pStyle w:val="a8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□其他：</w:t>
            </w:r>
          </w:p>
        </w:tc>
      </w:tr>
      <w:tr w:rsidR="00EE4E05">
        <w:trPr>
          <w:trHeight w:val="510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E4E05" w:rsidRDefault="00016628">
            <w:pPr>
              <w:pStyle w:val="a8"/>
              <w:snapToGrid w:val="0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  <w:szCs w:val="24"/>
              </w:rPr>
              <w:t>申請檢核事項</w:t>
            </w:r>
          </w:p>
        </w:tc>
      </w:tr>
      <w:tr w:rsidR="00EE4E05">
        <w:trPr>
          <w:trHeight w:val="420"/>
        </w:trPr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檢核事項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申請單位</w:t>
            </w: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國際事務處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研究發展處</w:t>
            </w:r>
          </w:p>
        </w:tc>
      </w:tr>
      <w:tr w:rsidR="00EE4E05">
        <w:trPr>
          <w:trHeight w:val="390"/>
        </w:trPr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1.申請表填報資訊正確完整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</w:pPr>
            <w:r>
              <w:rPr>
                <w:rFonts w:ascii="標楷體" w:eastAsia="標楷體" w:hAnsi="標楷體"/>
                <w:szCs w:val="24"/>
              </w:rPr>
              <w:t>□是，□否</w:t>
            </w: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</w:pPr>
            <w:r>
              <w:rPr>
                <w:rFonts w:ascii="標楷體" w:eastAsia="標楷體" w:hAnsi="標楷體"/>
                <w:szCs w:val="24"/>
              </w:rPr>
              <w:t>□是，□否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</w:pPr>
            <w:r>
              <w:rPr>
                <w:rFonts w:ascii="標楷體" w:eastAsia="標楷體" w:hAnsi="標楷體"/>
                <w:szCs w:val="24"/>
              </w:rPr>
              <w:t>□是，□否</w:t>
            </w:r>
          </w:p>
        </w:tc>
      </w:tr>
      <w:tr w:rsidR="00EE4E05">
        <w:trPr>
          <w:trHeight w:val="390"/>
        </w:trPr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2.交流國家符合CDC邊境管制規定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□是，□否</w:t>
            </w: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□是，□否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EE4E05">
            <w:pPr>
              <w:pStyle w:val="a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E4E05">
        <w:trPr>
          <w:trHeight w:val="390"/>
        </w:trPr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ind w:right="-10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3.活動規劃及必要性說明(附件1)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</w:pPr>
            <w:r>
              <w:rPr>
                <w:rFonts w:ascii="標楷體" w:eastAsia="標楷體" w:hAnsi="標楷體"/>
                <w:szCs w:val="24"/>
              </w:rPr>
              <w:t>□是，□否</w:t>
            </w: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</w:pPr>
            <w:r>
              <w:rPr>
                <w:rFonts w:ascii="標楷體" w:eastAsia="標楷體" w:hAnsi="標楷體"/>
                <w:szCs w:val="24"/>
              </w:rPr>
              <w:t>□是，□否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</w:pPr>
            <w:r>
              <w:rPr>
                <w:rFonts w:ascii="標楷體" w:eastAsia="標楷體" w:hAnsi="標楷體"/>
                <w:szCs w:val="24"/>
              </w:rPr>
              <w:t>□是，□否</w:t>
            </w:r>
          </w:p>
        </w:tc>
      </w:tr>
      <w:tr w:rsidR="00EE4E05">
        <w:trPr>
          <w:trHeight w:val="390"/>
        </w:trPr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3-1.計畫變更核准證明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</w:pPr>
            <w:r>
              <w:rPr>
                <w:rFonts w:ascii="標楷體" w:eastAsia="標楷體" w:hAnsi="標楷體"/>
                <w:szCs w:val="24"/>
              </w:rPr>
              <w:t>□是，□否</w:t>
            </w: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□是，□否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</w:pPr>
            <w:r>
              <w:rPr>
                <w:rFonts w:ascii="標楷體" w:eastAsia="標楷體" w:hAnsi="標楷體"/>
                <w:szCs w:val="24"/>
              </w:rPr>
              <w:t>□是，□否</w:t>
            </w:r>
          </w:p>
        </w:tc>
      </w:tr>
      <w:tr w:rsidR="00EE4E05">
        <w:trPr>
          <w:trHeight w:val="390"/>
        </w:trPr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4.參與交流人員名單 (附件2)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</w:pPr>
            <w:r>
              <w:rPr>
                <w:rFonts w:ascii="標楷體" w:eastAsia="標楷體" w:hAnsi="標楷體"/>
                <w:szCs w:val="24"/>
              </w:rPr>
              <w:t>□是，□否</w:t>
            </w: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</w:pPr>
            <w:r>
              <w:rPr>
                <w:rFonts w:ascii="標楷體" w:eastAsia="標楷體" w:hAnsi="標楷體"/>
                <w:szCs w:val="24"/>
              </w:rPr>
              <w:t>□是，□否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</w:pPr>
            <w:r>
              <w:rPr>
                <w:rFonts w:ascii="標楷體" w:eastAsia="標楷體" w:hAnsi="標楷體"/>
                <w:szCs w:val="24"/>
              </w:rPr>
              <w:t>□是，□否</w:t>
            </w:r>
          </w:p>
        </w:tc>
      </w:tr>
      <w:tr w:rsidR="00EE4E05">
        <w:trPr>
          <w:trHeight w:val="390"/>
        </w:trPr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both"/>
            </w:pPr>
            <w:r>
              <w:rPr>
                <w:rFonts w:ascii="標楷體" w:eastAsia="標楷體" w:hAnsi="標楷體"/>
              </w:rPr>
              <w:t>4-1.</w:t>
            </w:r>
            <w:r>
              <w:rPr>
                <w:rFonts w:ascii="標楷體" w:eastAsia="標楷體" w:hAnsi="標楷體"/>
                <w:szCs w:val="24"/>
              </w:rPr>
              <w:t>入境許可證明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□是，□否</w:t>
            </w: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□是，□否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EE4E05">
            <w:pPr>
              <w:pStyle w:val="a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E4E05">
        <w:trPr>
          <w:trHeight w:val="390"/>
        </w:trPr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5.活動期間每日交流行程(附件3)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</w:pPr>
            <w:r>
              <w:rPr>
                <w:rFonts w:ascii="標楷體" w:eastAsia="標楷體" w:hAnsi="標楷體"/>
                <w:szCs w:val="24"/>
              </w:rPr>
              <w:t>□是，□否</w:t>
            </w: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</w:pPr>
            <w:r>
              <w:rPr>
                <w:rFonts w:ascii="標楷體" w:eastAsia="標楷體" w:hAnsi="標楷體"/>
                <w:szCs w:val="24"/>
              </w:rPr>
              <w:t>□是，□否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</w:pPr>
            <w:r>
              <w:rPr>
                <w:rFonts w:ascii="標楷體" w:eastAsia="標楷體" w:hAnsi="標楷體"/>
                <w:szCs w:val="24"/>
              </w:rPr>
              <w:t>□是，□否</w:t>
            </w:r>
          </w:p>
        </w:tc>
      </w:tr>
      <w:tr w:rsidR="00EE4E05">
        <w:trPr>
          <w:trHeight w:val="390"/>
        </w:trPr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6.防疫因應措施規劃(附件4)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</w:pPr>
            <w:r>
              <w:rPr>
                <w:rFonts w:ascii="標楷體" w:eastAsia="標楷體" w:hAnsi="標楷體"/>
                <w:szCs w:val="24"/>
              </w:rPr>
              <w:t>□是，□否</w:t>
            </w: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</w:pPr>
            <w:r>
              <w:rPr>
                <w:rFonts w:ascii="標楷體" w:eastAsia="標楷體" w:hAnsi="標楷體"/>
                <w:szCs w:val="24"/>
              </w:rPr>
              <w:t>□是，□否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</w:pPr>
            <w:r>
              <w:rPr>
                <w:rFonts w:ascii="標楷體" w:eastAsia="標楷體" w:hAnsi="標楷體"/>
                <w:szCs w:val="24"/>
              </w:rPr>
              <w:t>□是，□否</w:t>
            </w:r>
          </w:p>
        </w:tc>
      </w:tr>
      <w:tr w:rsidR="00EE4E05">
        <w:trPr>
          <w:trHeight w:val="390"/>
        </w:trPr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7.經費預算表(附件5)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</w:pPr>
            <w:r>
              <w:rPr>
                <w:rFonts w:ascii="標楷體" w:eastAsia="標楷體" w:hAnsi="標楷體"/>
                <w:szCs w:val="24"/>
              </w:rPr>
              <w:t>□是，□否</w:t>
            </w: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</w:pPr>
            <w:r>
              <w:rPr>
                <w:rFonts w:ascii="標楷體" w:eastAsia="標楷體" w:hAnsi="標楷體"/>
                <w:szCs w:val="24"/>
              </w:rPr>
              <w:t>□是，□否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</w:pPr>
            <w:r>
              <w:rPr>
                <w:rFonts w:ascii="標楷體" w:eastAsia="標楷體" w:hAnsi="標楷體"/>
                <w:szCs w:val="24"/>
              </w:rPr>
              <w:t>□是，□否</w:t>
            </w:r>
          </w:p>
        </w:tc>
      </w:tr>
      <w:tr w:rsidR="00EE4E05">
        <w:trPr>
          <w:trHeight w:val="390"/>
        </w:trPr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8.告知義務切結書(附件6)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□是，□否</w:t>
            </w: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□是，□否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□是，□否</w:t>
            </w:r>
          </w:p>
        </w:tc>
      </w:tr>
      <w:tr w:rsidR="00EE4E05">
        <w:trPr>
          <w:trHeight w:val="454"/>
        </w:trPr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申請表送/收件時間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ind w:left="-113" w:right="-115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4"/>
              </w:rPr>
              <w:t>送件:    年    月   日</w:t>
            </w: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ind w:left="-113" w:right="-115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4"/>
              </w:rPr>
              <w:t>收件:    年   月   日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ind w:left="-113" w:right="-115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4"/>
              </w:rPr>
              <w:t>收件:    年   月   日</w:t>
            </w:r>
          </w:p>
        </w:tc>
      </w:tr>
      <w:tr w:rsidR="00EE4E05">
        <w:trPr>
          <w:trHeight w:val="626"/>
        </w:trPr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單位承辦人核章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EE4E05">
            <w:pPr>
              <w:pStyle w:val="a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EE4E05">
            <w:pPr>
              <w:pStyle w:val="a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EE4E05">
            <w:pPr>
              <w:pStyle w:val="a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E4E05">
        <w:trPr>
          <w:trHeight w:val="626"/>
        </w:trPr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單位主管核章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EE4E05">
            <w:pPr>
              <w:pStyle w:val="a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EE4E05">
            <w:pPr>
              <w:pStyle w:val="a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EE4E05">
            <w:pPr>
              <w:pStyle w:val="a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E4E05">
        <w:trPr>
          <w:trHeight w:val="418"/>
        </w:trPr>
        <w:tc>
          <w:tcPr>
            <w:tcW w:w="3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E4E05" w:rsidRDefault="00016628">
            <w:pPr>
              <w:pStyle w:val="a8"/>
              <w:snapToGrid w:val="0"/>
              <w:jc w:val="center"/>
              <w:rPr>
                <w:rFonts w:ascii="標楷體" w:eastAsia="標楷體" w:hAnsi="標楷體" w:cs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4"/>
              </w:rPr>
              <w:t>校級防疫會議審查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秘書室</w:t>
            </w:r>
          </w:p>
        </w:tc>
        <w:tc>
          <w:tcPr>
            <w:tcW w:w="4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審查結果</w:t>
            </w:r>
          </w:p>
        </w:tc>
      </w:tr>
      <w:tr w:rsidR="00EE4E05">
        <w:trPr>
          <w:trHeight w:val="2255"/>
        </w:trPr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E4E05" w:rsidRDefault="00EE4E05"/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05" w:rsidRDefault="00016628">
            <w:pPr>
              <w:pStyle w:val="a8"/>
              <w:ind w:left="-113" w:right="-115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4"/>
              </w:rPr>
              <w:t>收件:   年    月   日</w:t>
            </w:r>
          </w:p>
          <w:p w:rsidR="00EE4E05" w:rsidRDefault="00016628">
            <w:pPr>
              <w:pStyle w:val="a8"/>
              <w:ind w:left="-113" w:right="-115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4"/>
              </w:rPr>
              <w:t>收件人：</w:t>
            </w:r>
          </w:p>
          <w:p w:rsidR="00EE4E05" w:rsidRDefault="00EE4E05">
            <w:pPr>
              <w:pStyle w:val="a8"/>
              <w:ind w:left="-113" w:right="-115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05" w:rsidRDefault="00016628">
            <w:pPr>
              <w:pStyle w:val="a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□通過</w:t>
            </w:r>
          </w:p>
          <w:p w:rsidR="00EE4E05" w:rsidRDefault="00016628">
            <w:pPr>
              <w:pStyle w:val="a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□修改後通過，請依會議決議修改。</w:t>
            </w:r>
          </w:p>
          <w:p w:rsidR="00EE4E05" w:rsidRDefault="00016628">
            <w:pPr>
              <w:pStyle w:val="a8"/>
              <w:ind w:left="235" w:hanging="235"/>
              <w:jc w:val="both"/>
            </w:pPr>
            <w:r>
              <w:rPr>
                <w:rFonts w:ascii="標楷體" w:eastAsia="標楷體" w:hAnsi="標楷體"/>
              </w:rPr>
              <w:t>□修改後重新審查，請於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日前提會</w:t>
            </w:r>
          </w:p>
          <w:p w:rsidR="00EE4E05" w:rsidRDefault="00016628">
            <w:pPr>
              <w:pStyle w:val="a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□不通過</w:t>
            </w:r>
          </w:p>
          <w:p w:rsidR="00EE4E05" w:rsidRDefault="00016628">
            <w:pPr>
              <w:pStyle w:val="a8"/>
              <w:ind w:left="110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主管核章</w:t>
            </w:r>
          </w:p>
        </w:tc>
      </w:tr>
    </w:tbl>
    <w:p w:rsidR="00EE4E05" w:rsidRDefault="00016628">
      <w:pPr>
        <w:pStyle w:val="a8"/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lastRenderedPageBreak/>
        <w:t>國立臺北藝術大學疫情期間國際學術交流活動申請辦理附件</w:t>
      </w:r>
    </w:p>
    <w:p w:rsidR="00EE4E05" w:rsidRDefault="00016628">
      <w:pPr>
        <w:pStyle w:val="a8"/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附件1、國際學術交流活動規劃及必要性說明</w:t>
      </w:r>
    </w:p>
    <w:p w:rsidR="00EE4E05" w:rsidRDefault="00016628">
      <w:pPr>
        <w:pStyle w:val="a9"/>
        <w:widowControl/>
      </w:pPr>
      <w:r>
        <w:rPr>
          <w:rFonts w:ascii="標楷體" w:eastAsia="標楷體" w:hAnsi="標楷體"/>
          <w:color w:val="0000FF"/>
          <w:szCs w:val="24"/>
        </w:rPr>
        <w:t>如原未於相關計畫內提出活動規劃者，請併提出計畫變更核准證明。</w:t>
      </w:r>
    </w:p>
    <w:p w:rsidR="00EE4E05" w:rsidRDefault="00016628">
      <w:pPr>
        <w:pStyle w:val="a8"/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附件2、交流人員名單與出入境許可</w:t>
      </w:r>
    </w:p>
    <w:p w:rsidR="00EE4E05" w:rsidRDefault="00016628">
      <w:pPr>
        <w:pStyle w:val="a9"/>
        <w:widowControl/>
        <w:numPr>
          <w:ilvl w:val="0"/>
          <w:numId w:val="2"/>
        </w:numPr>
      </w:pPr>
      <w:r>
        <w:rPr>
          <w:rFonts w:ascii="標楷體" w:eastAsia="標楷體" w:hAnsi="標楷體"/>
          <w:color w:val="0000FF"/>
          <w:szCs w:val="24"/>
        </w:rPr>
        <w:t>境外人士來臺請檢附我國政府採認之入境身分許可證明（如居留證、外交公務證明、商務履約證明、特別入境許可等）影本或電子檔，以及入境日前14日旅遊史。（依</w:t>
      </w:r>
      <w:hyperlink r:id="rId7" w:tgtFrame="_top">
        <w:r>
          <w:rPr>
            <w:rFonts w:ascii="標楷體" w:eastAsia="標楷體" w:hAnsi="標楷體"/>
          </w:rPr>
          <w:t>外交部領事局</w:t>
        </w:r>
      </w:hyperlink>
      <w:r>
        <w:rPr>
          <w:rFonts w:ascii="標楷體" w:eastAsia="標楷體" w:hAnsi="標楷體"/>
          <w:color w:val="0000FF"/>
        </w:rPr>
        <w:t>公告辦理）</w:t>
      </w:r>
    </w:p>
    <w:p w:rsidR="00EE4E05" w:rsidRDefault="00016628">
      <w:pPr>
        <w:pStyle w:val="a9"/>
        <w:widowControl/>
        <w:numPr>
          <w:ilvl w:val="0"/>
          <w:numId w:val="2"/>
        </w:numPr>
        <w:rPr>
          <w:rFonts w:ascii="標楷體" w:eastAsia="標楷體" w:hAnsi="標楷體"/>
          <w:color w:val="0000FF"/>
          <w:szCs w:val="24"/>
        </w:rPr>
      </w:pPr>
      <w:r>
        <w:rPr>
          <w:rFonts w:ascii="標楷體" w:eastAsia="標楷體" w:hAnsi="標楷體"/>
          <w:color w:val="0000FF"/>
          <w:szCs w:val="24"/>
        </w:rPr>
        <w:t>本校人員請檢附交流國家入境許可證明（需確認於交流期間仍有效）、交流單位邀請證明與相關責任歸屬書面約定。</w:t>
      </w:r>
    </w:p>
    <w:tbl>
      <w:tblPr>
        <w:tblW w:w="10518" w:type="dxa"/>
        <w:tblInd w:w="-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"/>
        <w:gridCol w:w="1904"/>
        <w:gridCol w:w="2226"/>
        <w:gridCol w:w="1777"/>
        <w:gridCol w:w="4009"/>
      </w:tblGrid>
      <w:tr w:rsidR="00EE4E05">
        <w:trPr>
          <w:cantSplit/>
          <w:trHeight w:val="56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E05" w:rsidRDefault="00016628">
            <w:pPr>
              <w:ind w:left="-1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編號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E05" w:rsidRDefault="00016628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服務/就讀單位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E05" w:rsidRDefault="00016628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職稱/年級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E05" w:rsidRDefault="00016628">
            <w:pPr>
              <w:ind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於交流活動中擔任工作</w:t>
            </w:r>
          </w:p>
        </w:tc>
      </w:tr>
      <w:tr w:rsidR="00EE4E05">
        <w:trPr>
          <w:cantSplit/>
          <w:trHeight w:val="39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E05" w:rsidRDefault="0001662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E05" w:rsidRDefault="00EE4E05">
            <w:pPr>
              <w:snapToGrid w:val="0"/>
              <w:ind w:left="120" w:right="12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E05" w:rsidRDefault="00EE4E05">
            <w:pPr>
              <w:snapToGrid w:val="0"/>
              <w:ind w:left="120" w:right="12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E05" w:rsidRDefault="00EE4E05">
            <w:pPr>
              <w:snapToGrid w:val="0"/>
              <w:ind w:left="120" w:right="12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EE4E05">
            <w:pPr>
              <w:snapToGrid w:val="0"/>
              <w:ind w:left="120" w:right="12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E4E05">
        <w:trPr>
          <w:cantSplit/>
          <w:trHeight w:val="39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E05" w:rsidRDefault="0001662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E05" w:rsidRDefault="00EE4E05">
            <w:pPr>
              <w:snapToGrid w:val="0"/>
              <w:ind w:left="120" w:right="12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E05" w:rsidRDefault="00EE4E05">
            <w:pPr>
              <w:snapToGrid w:val="0"/>
              <w:ind w:left="120" w:right="12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E05" w:rsidRDefault="00EE4E05">
            <w:pPr>
              <w:snapToGrid w:val="0"/>
              <w:ind w:left="120" w:right="12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EE4E05">
            <w:pPr>
              <w:snapToGrid w:val="0"/>
              <w:ind w:left="120" w:right="12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E4E05">
        <w:trPr>
          <w:cantSplit/>
          <w:trHeight w:val="39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E05" w:rsidRDefault="0001662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E05" w:rsidRDefault="00EE4E05">
            <w:pPr>
              <w:snapToGrid w:val="0"/>
              <w:ind w:left="120" w:right="12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E05" w:rsidRDefault="00EE4E05">
            <w:pPr>
              <w:snapToGrid w:val="0"/>
              <w:ind w:left="120" w:right="12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E05" w:rsidRDefault="00EE4E05">
            <w:pPr>
              <w:snapToGrid w:val="0"/>
              <w:ind w:left="120" w:right="12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EE4E05">
            <w:pPr>
              <w:snapToGrid w:val="0"/>
              <w:ind w:left="120" w:right="120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:rsidR="00EE4E05" w:rsidRDefault="00016628">
      <w:pPr>
        <w:pStyle w:val="a8"/>
      </w:pPr>
      <w:r>
        <w:rPr>
          <w:rFonts w:ascii="標楷體" w:eastAsia="標楷體" w:hAnsi="標楷體" w:cs="標楷體"/>
          <w:sz w:val="28"/>
        </w:rPr>
        <w:t>附件3、</w:t>
      </w:r>
      <w:r>
        <w:rPr>
          <w:rFonts w:ascii="標楷體" w:eastAsia="標楷體" w:hAnsi="標楷體"/>
          <w:sz w:val="28"/>
          <w:szCs w:val="24"/>
        </w:rPr>
        <w:t>交流行程</w:t>
      </w:r>
    </w:p>
    <w:p w:rsidR="00EE4E05" w:rsidRDefault="00016628">
      <w:pPr>
        <w:pStyle w:val="a9"/>
        <w:widowControl/>
        <w:numPr>
          <w:ilvl w:val="0"/>
          <w:numId w:val="3"/>
        </w:numPr>
        <w:rPr>
          <w:rFonts w:ascii="標楷體" w:eastAsia="標楷體" w:hAnsi="標楷體"/>
          <w:color w:val="0000FF"/>
          <w:szCs w:val="24"/>
        </w:rPr>
      </w:pPr>
      <w:r>
        <w:rPr>
          <w:rFonts w:ascii="標楷體" w:eastAsia="標楷體" w:hAnsi="標楷體"/>
          <w:color w:val="0000FF"/>
          <w:szCs w:val="24"/>
        </w:rPr>
        <w:t>務請包括出、入境搭乘飛機起飛及降落之時間、地點。</w:t>
      </w:r>
    </w:p>
    <w:p w:rsidR="00EE4E05" w:rsidRDefault="00016628">
      <w:pPr>
        <w:pStyle w:val="a9"/>
        <w:widowControl/>
        <w:numPr>
          <w:ilvl w:val="0"/>
          <w:numId w:val="3"/>
        </w:numPr>
        <w:rPr>
          <w:rFonts w:ascii="標楷體" w:eastAsia="標楷體" w:hAnsi="標楷體"/>
          <w:color w:val="0000FF"/>
          <w:szCs w:val="24"/>
        </w:rPr>
      </w:pPr>
      <w:r>
        <w:rPr>
          <w:rFonts w:ascii="標楷體" w:eastAsia="標楷體" w:hAnsi="標楷體"/>
          <w:color w:val="0000FF"/>
          <w:szCs w:val="24"/>
        </w:rPr>
        <w:t>請參照入境國家規定，妥善規劃落地後進行隔離檢疫、自主健康管理之日期與地點等事宜。</w:t>
      </w:r>
    </w:p>
    <w:p w:rsidR="00EE4E05" w:rsidRDefault="00016628">
      <w:pPr>
        <w:pStyle w:val="a9"/>
        <w:widowControl/>
        <w:numPr>
          <w:ilvl w:val="0"/>
          <w:numId w:val="3"/>
        </w:numPr>
        <w:rPr>
          <w:rFonts w:ascii="標楷體" w:eastAsia="標楷體" w:hAnsi="標楷體"/>
          <w:color w:val="0000FF"/>
          <w:szCs w:val="24"/>
        </w:rPr>
      </w:pPr>
      <w:r>
        <w:rPr>
          <w:rFonts w:ascii="標楷體" w:eastAsia="標楷體" w:hAnsi="標楷體"/>
          <w:color w:val="0000FF"/>
          <w:szCs w:val="24"/>
        </w:rPr>
        <w:t>活動行程請詳盡表列「每天」各時間點所到之處，及可能接觸到交流人員。</w:t>
      </w:r>
    </w:p>
    <w:p w:rsidR="00EE4E05" w:rsidRDefault="00016628">
      <w:pPr>
        <w:pStyle w:val="a8"/>
        <w:widowControl/>
      </w:pPr>
      <w:r>
        <w:rPr>
          <w:rFonts w:ascii="標楷體" w:eastAsia="標楷體" w:hAnsi="標楷體"/>
          <w:sz w:val="28"/>
          <w:szCs w:val="24"/>
        </w:rPr>
        <w:t>附件4、</w:t>
      </w:r>
      <w:r>
        <w:rPr>
          <w:rFonts w:ascii="標楷體" w:eastAsia="標楷體" w:hAnsi="標楷體" w:cs="標楷體"/>
          <w:sz w:val="28"/>
        </w:rPr>
        <w:t>防疫因應措施規劃</w:t>
      </w:r>
    </w:p>
    <w:p w:rsidR="00EE4E05" w:rsidRDefault="00016628">
      <w:pPr>
        <w:pStyle w:val="a8"/>
        <w:jc w:val="both"/>
        <w:rPr>
          <w:rFonts w:ascii="標楷體" w:eastAsia="標楷體" w:hAnsi="標楷體"/>
          <w:color w:val="0000FF"/>
          <w:szCs w:val="24"/>
        </w:rPr>
      </w:pPr>
      <w:r>
        <w:rPr>
          <w:rFonts w:ascii="標楷體" w:eastAsia="標楷體" w:hAnsi="標楷體"/>
          <w:color w:val="0000FF"/>
          <w:szCs w:val="24"/>
        </w:rPr>
        <w:t>如：仔細評估交流國家/地點各項防疫條件、相關保險措施、參與人員健康安全規劃（例如：全程戴口罩、實名(聯)制出入室內外活動地點、各場活動拍照紀錄、保持場地通風、維持社交距離、不共餐等）、約束私人行程活動範圍、交流國家緊急連絡單位、防疫物資籌備情形、發生疾病症狀因應方式、發生非預期事態處置方式與責任歸屬、詳盡告知交流人員/單位相關規定與以上規劃等。</w:t>
      </w:r>
    </w:p>
    <w:p w:rsidR="00EE4E05" w:rsidRDefault="00016628">
      <w:pPr>
        <w:pStyle w:val="a8"/>
        <w:widowControl/>
        <w:ind w:left="142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附件5、經費預算表</w:t>
      </w:r>
    </w:p>
    <w:p w:rsidR="00EE4E05" w:rsidRDefault="00016628">
      <w:pPr>
        <w:pStyle w:val="a9"/>
        <w:widowControl/>
        <w:numPr>
          <w:ilvl w:val="0"/>
          <w:numId w:val="4"/>
        </w:numPr>
        <w:rPr>
          <w:rFonts w:ascii="標楷體" w:eastAsia="標楷體" w:hAnsi="標楷體"/>
          <w:color w:val="0000FF"/>
          <w:szCs w:val="24"/>
        </w:rPr>
      </w:pPr>
      <w:r>
        <w:rPr>
          <w:rFonts w:ascii="標楷體" w:eastAsia="標楷體" w:hAnsi="標楷體"/>
          <w:color w:val="0000FF"/>
          <w:szCs w:val="24"/>
        </w:rPr>
        <w:t>如為已規劃之計畫，請檢附核定經費明細表，免填下表；未列明細者仍須填寫。</w:t>
      </w:r>
    </w:p>
    <w:p w:rsidR="00EE4E05" w:rsidRDefault="00016628">
      <w:pPr>
        <w:pStyle w:val="a9"/>
        <w:widowControl/>
        <w:numPr>
          <w:ilvl w:val="0"/>
          <w:numId w:val="4"/>
        </w:numPr>
        <w:rPr>
          <w:rFonts w:ascii="標楷體" w:eastAsia="標楷體" w:hAnsi="標楷體"/>
          <w:color w:val="0000FF"/>
          <w:szCs w:val="24"/>
        </w:rPr>
      </w:pPr>
      <w:r>
        <w:rPr>
          <w:rFonts w:ascii="標楷體" w:eastAsia="標楷體" w:hAnsi="標楷體"/>
          <w:color w:val="0000FF"/>
          <w:szCs w:val="24"/>
        </w:rPr>
        <w:t>深耕計畫：若出國無法成行，得經專簽同意後檢據覈實報支，餘額繳回，請審慎編列。</w:t>
      </w:r>
    </w:p>
    <w:tbl>
      <w:tblPr>
        <w:tblW w:w="104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35"/>
        <w:gridCol w:w="1803"/>
        <w:gridCol w:w="1572"/>
        <w:gridCol w:w="5775"/>
      </w:tblGrid>
      <w:tr w:rsidR="00EE4E05">
        <w:trPr>
          <w:trHeight w:val="567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經費用途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品名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計算說明</w:t>
            </w:r>
          </w:p>
        </w:tc>
      </w:tr>
      <w:tr w:rsidR="00EE4E05">
        <w:trPr>
          <w:trHeight w:val="45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業務費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外國人機票費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EE4E05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請詳載單價、人數、天數、移動起訖地點與計算方式</w:t>
            </w:r>
          </w:p>
        </w:tc>
      </w:tr>
      <w:tr w:rsidR="00EE4E05">
        <w:trPr>
          <w:trHeight w:val="45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EE4E05">
            <w:pPr>
              <w:pStyle w:val="a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外國人住宿費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EE4E05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EE4E05">
            <w:pPr>
              <w:pStyle w:val="a8"/>
              <w:jc w:val="both"/>
              <w:rPr>
                <w:rFonts w:ascii="標楷體" w:eastAsia="標楷體" w:hAnsi="標楷體"/>
              </w:rPr>
            </w:pPr>
          </w:p>
        </w:tc>
      </w:tr>
      <w:tr w:rsidR="00EE4E05">
        <w:trPr>
          <w:trHeight w:val="45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EE4E05">
            <w:pPr>
              <w:pStyle w:val="a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EE4E05">
            <w:pPr>
              <w:pStyle w:val="a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EE4E05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EE4E05">
            <w:pPr>
              <w:pStyle w:val="a8"/>
              <w:jc w:val="both"/>
              <w:rPr>
                <w:rFonts w:ascii="標楷體" w:eastAsia="標楷體" w:hAnsi="標楷體"/>
              </w:rPr>
            </w:pPr>
          </w:p>
        </w:tc>
      </w:tr>
      <w:tr w:rsidR="00EE4E05">
        <w:trPr>
          <w:trHeight w:val="45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國外旅費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機票費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EE4E05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EE4E05">
            <w:pPr>
              <w:pStyle w:val="a8"/>
              <w:jc w:val="both"/>
              <w:rPr>
                <w:rFonts w:ascii="標楷體" w:eastAsia="標楷體" w:hAnsi="標楷體"/>
              </w:rPr>
            </w:pPr>
          </w:p>
        </w:tc>
      </w:tr>
      <w:tr w:rsidR="00EE4E05">
        <w:trPr>
          <w:trHeight w:val="45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EE4E05">
            <w:pPr>
              <w:pStyle w:val="a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住宿費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EE4E05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EE4E05">
            <w:pPr>
              <w:pStyle w:val="a8"/>
              <w:jc w:val="both"/>
              <w:rPr>
                <w:rFonts w:ascii="標楷體" w:eastAsia="標楷體" w:hAnsi="標楷體"/>
              </w:rPr>
            </w:pPr>
          </w:p>
        </w:tc>
      </w:tr>
      <w:tr w:rsidR="00EE4E05">
        <w:trPr>
          <w:trHeight w:val="45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EE4E05">
            <w:pPr>
              <w:pStyle w:val="a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EE4E05">
            <w:pPr>
              <w:pStyle w:val="a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EE4E05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EE4E05">
            <w:pPr>
              <w:pStyle w:val="a8"/>
              <w:jc w:val="both"/>
              <w:rPr>
                <w:rFonts w:ascii="標楷體" w:eastAsia="標楷體" w:hAnsi="標楷體"/>
              </w:rPr>
            </w:pPr>
          </w:p>
        </w:tc>
      </w:tr>
      <w:tr w:rsidR="00EE4E05">
        <w:trPr>
          <w:trHeight w:val="454"/>
        </w:trPr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01662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EE4E05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5" w:rsidRDefault="00EE4E05">
            <w:pPr>
              <w:pStyle w:val="a8"/>
              <w:jc w:val="both"/>
              <w:rPr>
                <w:rFonts w:ascii="標楷體" w:eastAsia="標楷體" w:hAnsi="標楷體"/>
              </w:rPr>
            </w:pPr>
          </w:p>
        </w:tc>
      </w:tr>
    </w:tbl>
    <w:p w:rsidR="00016628" w:rsidRDefault="00016628" w:rsidP="00016628">
      <w:pPr>
        <w:pStyle w:val="a8"/>
        <w:widowControl/>
        <w:jc w:val="center"/>
        <w:rPr>
          <w:rFonts w:ascii="標楷體" w:eastAsia="標楷體" w:hAnsi="標楷體"/>
          <w:b/>
          <w:sz w:val="32"/>
          <w:szCs w:val="32"/>
        </w:rPr>
      </w:pPr>
    </w:p>
    <w:p w:rsidR="00EE4E05" w:rsidRPr="00016628" w:rsidRDefault="00016628" w:rsidP="00016628">
      <w:pPr>
        <w:pStyle w:val="a8"/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附件6、邀請境外人士蒞校告知義務切結書</w:t>
      </w:r>
    </w:p>
    <w:p w:rsidR="00EE4E05" w:rsidRDefault="00016628">
      <w:pPr>
        <w:pStyle w:val="a8"/>
        <w:widowControl/>
        <w:spacing w:line="360" w:lineRule="auto"/>
        <w:ind w:firstLine="480"/>
      </w:pPr>
      <w:r>
        <w:rPr>
          <w:rFonts w:ascii="標楷體" w:eastAsia="標楷體" w:hAnsi="標楷體"/>
          <w:szCs w:val="24"/>
        </w:rPr>
        <w:t>本單位</w:t>
      </w:r>
      <w:r>
        <w:rPr>
          <w:rFonts w:ascii="標楷體" w:eastAsia="標楷體" w:hAnsi="標楷體"/>
          <w:szCs w:val="24"/>
          <w:u w:val="single"/>
        </w:rPr>
        <w:t xml:space="preserve">                      </w:t>
      </w:r>
      <w:r>
        <w:rPr>
          <w:rFonts w:ascii="標楷體" w:eastAsia="標楷體" w:hAnsi="標楷體"/>
          <w:szCs w:val="24"/>
        </w:rPr>
        <w:t>人員</w:t>
      </w:r>
      <w:r>
        <w:rPr>
          <w:rFonts w:ascii="標楷體" w:eastAsia="標楷體" w:hAnsi="標楷體"/>
          <w:szCs w:val="24"/>
          <w:u w:val="single"/>
        </w:rPr>
        <w:t xml:space="preserve">                      </w:t>
      </w:r>
      <w:r>
        <w:rPr>
          <w:rFonts w:ascii="標楷體" w:eastAsia="標楷體" w:hAnsi="標楷體"/>
          <w:szCs w:val="24"/>
        </w:rPr>
        <w:t>，業於</w:t>
      </w:r>
      <w:r>
        <w:rPr>
          <w:rFonts w:ascii="標楷體" w:eastAsia="標楷體" w:hAnsi="標楷體"/>
          <w:szCs w:val="24"/>
          <w:u w:val="single"/>
        </w:rPr>
        <w:t xml:space="preserve">    年    月    日</w:t>
      </w:r>
      <w:r>
        <w:rPr>
          <w:rFonts w:ascii="標楷體" w:eastAsia="標楷體" w:hAnsi="標楷體"/>
          <w:szCs w:val="24"/>
        </w:rPr>
        <w:t>，以□電子郵件、□通訊軟體、□電話、□其他</w:t>
      </w:r>
      <w:r>
        <w:rPr>
          <w:rFonts w:ascii="標楷體" w:eastAsia="標楷體" w:hAnsi="標楷體"/>
          <w:szCs w:val="24"/>
          <w:u w:val="single"/>
        </w:rPr>
        <w:t xml:space="preserve">              </w:t>
      </w:r>
      <w:r>
        <w:rPr>
          <w:rFonts w:ascii="標楷體" w:eastAsia="標楷體" w:hAnsi="標楷體"/>
          <w:szCs w:val="24"/>
        </w:rPr>
        <w:t>方式，告知交流人員以下事項，並獲得對方同意：</w:t>
      </w:r>
    </w:p>
    <w:p w:rsidR="00EE4E05" w:rsidRDefault="00016628">
      <w:pPr>
        <w:pStyle w:val="a9"/>
        <w:widowControl/>
        <w:numPr>
          <w:ilvl w:val="0"/>
          <w:numId w:val="5"/>
        </w:numPr>
        <w:jc w:val="both"/>
      </w:pPr>
      <w:r>
        <w:rPr>
          <w:rFonts w:ascii="標楷體" w:eastAsia="標楷體" w:hAnsi="標楷體"/>
          <w:szCs w:val="24"/>
        </w:rPr>
        <w:t>□提供</w:t>
      </w:r>
      <w:r>
        <w:rPr>
          <w:rFonts w:ascii="標楷體" w:eastAsia="標楷體" w:hAnsi="標楷體"/>
          <w:szCs w:val="24"/>
          <w:u w:val="single"/>
        </w:rPr>
        <w:t>入境許可身分證明</w:t>
      </w:r>
      <w:r>
        <w:rPr>
          <w:rFonts w:ascii="標楷體" w:eastAsia="標楷體" w:hAnsi="標楷體"/>
        </w:rPr>
        <w:t>影本或電子檔</w:t>
      </w:r>
      <w:r>
        <w:rPr>
          <w:rFonts w:ascii="標楷體" w:eastAsia="標楷體" w:hAnsi="標楷體"/>
          <w:szCs w:val="24"/>
        </w:rPr>
        <w:t>，本校除防疫措施外不挪作他用。</w:t>
      </w:r>
    </w:p>
    <w:p w:rsidR="00EE4E05" w:rsidRDefault="00016628">
      <w:pPr>
        <w:pStyle w:val="a9"/>
        <w:widowControl/>
        <w:numPr>
          <w:ilvl w:val="0"/>
          <w:numId w:val="5"/>
        </w:numPr>
        <w:jc w:val="both"/>
      </w:pPr>
      <w:r>
        <w:rPr>
          <w:rFonts w:ascii="標楷體" w:eastAsia="標楷體" w:hAnsi="標楷體"/>
          <w:szCs w:val="24"/>
        </w:rPr>
        <w:t>□入境時詳實填寫「</w:t>
      </w:r>
      <w:r>
        <w:rPr>
          <w:rFonts w:ascii="標楷體" w:eastAsia="標楷體" w:hAnsi="標楷體"/>
        </w:rPr>
        <w:t>防範嚴重特殊傳染性肺炎</w:t>
      </w:r>
      <w:r>
        <w:rPr>
          <w:rFonts w:ascii="標楷體" w:eastAsia="標楷體" w:hAnsi="標楷體"/>
          <w:u w:val="single"/>
        </w:rPr>
        <w:t>入境健康聲明暨居家檢疫通知書</w:t>
      </w:r>
      <w:r>
        <w:rPr>
          <w:rFonts w:ascii="標楷體" w:eastAsia="標楷體" w:hAnsi="標楷體"/>
          <w:szCs w:val="24"/>
        </w:rPr>
        <w:t>」或完成相關填報程序（依入境時機場檢疫措施辦理）</w:t>
      </w:r>
      <w:r>
        <w:rPr>
          <w:rFonts w:ascii="標楷體" w:eastAsia="標楷體" w:hAnsi="標楷體"/>
          <w:sz w:val="23"/>
          <w:szCs w:val="23"/>
        </w:rPr>
        <w:t>。拒絕、規避妨礙或填寫不實者，處新臺幣</w:t>
      </w:r>
      <w:r>
        <w:rPr>
          <w:rFonts w:ascii="標楷體" w:eastAsia="標楷體" w:hAnsi="標楷體"/>
          <w:bCs/>
          <w:sz w:val="23"/>
          <w:szCs w:val="23"/>
        </w:rPr>
        <w:t>1</w:t>
      </w:r>
      <w:r>
        <w:rPr>
          <w:rFonts w:ascii="標楷體" w:eastAsia="標楷體" w:hAnsi="標楷體"/>
          <w:sz w:val="23"/>
          <w:szCs w:val="23"/>
        </w:rPr>
        <w:t>萬至</w:t>
      </w:r>
      <w:r>
        <w:rPr>
          <w:rFonts w:ascii="標楷體" w:eastAsia="標楷體" w:hAnsi="標楷體"/>
          <w:bCs/>
          <w:sz w:val="23"/>
          <w:szCs w:val="23"/>
        </w:rPr>
        <w:t>15</w:t>
      </w:r>
      <w:r>
        <w:rPr>
          <w:rFonts w:ascii="標楷體" w:eastAsia="標楷體" w:hAnsi="標楷體"/>
          <w:sz w:val="23"/>
          <w:szCs w:val="23"/>
        </w:rPr>
        <w:t>萬元罰鍰</w:t>
      </w:r>
      <w:r>
        <w:rPr>
          <w:rFonts w:ascii="標楷體" w:eastAsia="標楷體" w:hAnsi="標楷體"/>
        </w:rPr>
        <w:t>。格式請參考：</w:t>
      </w:r>
      <w:hyperlink r:id="rId8" w:tgtFrame="_top">
        <w:r>
          <w:rPr>
            <w:rFonts w:ascii="標楷體" w:eastAsia="標楷體" w:hAnsi="標楷體"/>
          </w:rPr>
          <w:t>https://www.cdc.gov.tw/Category/MPage/J2kpDGSzvBVJJUYjK1dNhQ</w:t>
        </w:r>
      </w:hyperlink>
    </w:p>
    <w:p w:rsidR="00EE4E05" w:rsidRDefault="00016628">
      <w:pPr>
        <w:pStyle w:val="a9"/>
        <w:widowControl/>
        <w:numPr>
          <w:ilvl w:val="0"/>
          <w:numId w:val="5"/>
        </w:numPr>
        <w:jc w:val="both"/>
      </w:pPr>
      <w:r>
        <w:rPr>
          <w:rFonts w:ascii="標楷體" w:eastAsia="標楷體" w:hAnsi="標楷體"/>
          <w:szCs w:val="24"/>
        </w:rPr>
        <w:t>□於入境當日，將「</w:t>
      </w:r>
      <w:r>
        <w:rPr>
          <w:rFonts w:ascii="標楷體" w:eastAsia="標楷體" w:hAnsi="標楷體"/>
        </w:rPr>
        <w:t>防範嚴重特殊傳染性肺炎</w:t>
      </w:r>
      <w:r>
        <w:rPr>
          <w:rFonts w:ascii="標楷體" w:eastAsia="標楷體" w:hAnsi="標楷體"/>
          <w:u w:val="single"/>
        </w:rPr>
        <w:t>入境健康聲明暨居家檢疫通知書</w:t>
      </w:r>
      <w:r>
        <w:rPr>
          <w:rFonts w:ascii="標楷體" w:eastAsia="標楷體" w:hAnsi="標楷體"/>
          <w:szCs w:val="24"/>
        </w:rPr>
        <w:t>」</w:t>
      </w:r>
      <w:r>
        <w:rPr>
          <w:rFonts w:ascii="標楷體" w:eastAsia="標楷體" w:hAnsi="標楷體"/>
          <w:u w:val="single"/>
        </w:rPr>
        <w:t>收執聯</w:t>
      </w:r>
      <w:r>
        <w:rPr>
          <w:rFonts w:ascii="標楷體" w:eastAsia="標楷體" w:hAnsi="標楷體"/>
        </w:rPr>
        <w:t>完整清楚拍照之電子檔提供予本校</w:t>
      </w:r>
      <w:r>
        <w:rPr>
          <w:rFonts w:ascii="標楷體" w:eastAsia="標楷體" w:hAnsi="標楷體"/>
          <w:szCs w:val="24"/>
        </w:rPr>
        <w:t>，本校除防疫措施外不挪作他用。</w:t>
      </w:r>
    </w:p>
    <w:p w:rsidR="00EE4E05" w:rsidRDefault="00016628">
      <w:pPr>
        <w:pStyle w:val="a9"/>
        <w:widowControl/>
        <w:numPr>
          <w:ilvl w:val="0"/>
          <w:numId w:val="5"/>
        </w:numPr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5047DC10" wp14:editId="6FD23910">
                <wp:simplePos x="0" y="0"/>
                <wp:positionH relativeFrom="margin">
                  <wp:align>center</wp:align>
                </wp:positionH>
                <wp:positionV relativeFrom="paragraph">
                  <wp:posOffset>765175</wp:posOffset>
                </wp:positionV>
                <wp:extent cx="6416040" cy="2108200"/>
                <wp:effectExtent l="0" t="0" r="22860" b="25400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E4E05" w:rsidRDefault="00016628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6"/>
                              </w:numPr>
                              <w:snapToGrid w:val="0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抵臺後全程佩戴口罩，儘速返家且不得搭乘大眾運輸。搭乘防疫車隊時，請主動出示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防範嚴重特殊傳染性肺炎入境健康聲明暨居家檢疫通知書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收執聯。</w:t>
                            </w:r>
                          </w:p>
                          <w:p w:rsidR="00EE4E05" w:rsidRDefault="00016628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6"/>
                              </w:num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留在家中不外出，亦不得出境或出國。</w:t>
                            </w:r>
                          </w:p>
                          <w:p w:rsidR="00EE4E05" w:rsidRDefault="00016628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6"/>
                              </w:num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與同住家人保持1公尺以上距離；自主詳實記錄體溫及健康狀況及配合必要之關懷追蹤機制(包含以手機門號進行個人活動範圍之電子監督)。</w:t>
                            </w:r>
                          </w:p>
                          <w:p w:rsidR="00EE4E05" w:rsidRDefault="00016628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6"/>
                              </w:numPr>
                              <w:snapToGrid w:val="0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所有入境旅客，若同住者有老年人(</w:t>
                            </w:r>
                            <w:r>
                              <w:rPr>
                                <w:rFonts w:ascii="標楷體" w:eastAsia="標楷體" w:hAnsi="標楷體" w:cs="微軟正黑體"/>
                              </w:rPr>
                              <w:t>≧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65 歲)、幼童(</w:t>
                            </w:r>
                            <w:r>
                              <w:rPr>
                                <w:rFonts w:ascii="標楷體" w:eastAsia="標楷體" w:hAnsi="標楷體" w:cs="微軟正黑體"/>
                              </w:rPr>
                              <w:t>≦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 歲)、慢性疾病患者(如心血管疾病、糖尿病或肺部疾病等)，或個人無單獨房間 (含衛浴)者，應至防疫旅館完成居家檢疫。</w:t>
                            </w:r>
                          </w:p>
                          <w:p w:rsidR="00EE4E05" w:rsidRDefault="00016628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6"/>
                              </w:num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如有發燒、咳嗽、腹瀉、嗅味覺異常或其他 任何身體不適，請佩戴醫用口罩，主動與當地衛生局聯繫，或撥1922，依指示儘速就醫，且禁止搭乘大眾運輸工具就醫。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7DC1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60.25pt;width:505.2pt;height:166pt;z-index:2;visibility:visible;mso-wrap-style:square;mso-height-percent:0;mso-wrap-distance-left:0;mso-wrap-distance-top:0;mso-wrap-distance-right:0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" o:allowincell="f">
                <v:textbox>
                  <w:txbxContent>
                    <w:p w:rsidR="00EE4E05" w:rsidRDefault="00016628">
                      <w:pPr>
                        <w:pStyle w:val="a9"/>
                        <w:widowControl/>
                        <w:numPr>
                          <w:ilvl w:val="0"/>
                          <w:numId w:val="6"/>
                        </w:numPr>
                        <w:snapToGrid w:val="0"/>
                      </w:pPr>
                      <w:r>
                        <w:rPr>
                          <w:rFonts w:ascii="標楷體" w:eastAsia="標楷體" w:hAnsi="標楷體"/>
                        </w:rPr>
                        <w:t>抵臺後全程佩戴口罩，儘速返家且不得搭乘大眾運輸。搭乘防疫車隊時，請主動出示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「</w:t>
                      </w:r>
                      <w:r>
                        <w:rPr>
                          <w:rFonts w:ascii="標楷體" w:eastAsia="標楷體" w:hAnsi="標楷體"/>
                        </w:rPr>
                        <w:t>防範嚴重特殊傳染性肺炎入境健康聲明暨居家檢疫通知書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」</w:t>
                      </w:r>
                      <w:r>
                        <w:rPr>
                          <w:rFonts w:ascii="標楷體" w:eastAsia="標楷體" w:hAnsi="標楷體"/>
                        </w:rPr>
                        <w:t>收執聯。</w:t>
                      </w:r>
                    </w:p>
                    <w:p w:rsidR="00EE4E05" w:rsidRDefault="00016628">
                      <w:pPr>
                        <w:pStyle w:val="a9"/>
                        <w:widowControl/>
                        <w:numPr>
                          <w:ilvl w:val="0"/>
                          <w:numId w:val="6"/>
                        </w:numPr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留在家中不外出，亦不得出境或出國。</w:t>
                      </w:r>
                    </w:p>
                    <w:p w:rsidR="00EE4E05" w:rsidRDefault="00016628">
                      <w:pPr>
                        <w:pStyle w:val="a9"/>
                        <w:widowControl/>
                        <w:numPr>
                          <w:ilvl w:val="0"/>
                          <w:numId w:val="6"/>
                        </w:numPr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與同住家人保持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公尺以上距離；自主詳實記錄體溫及健康狀況及配合必要之關懷追蹤機制</w:t>
                      </w: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包含以手機門號進行個人活動範圍之電子監督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</w:rPr>
                        <w:t>。</w:t>
                      </w:r>
                    </w:p>
                    <w:p w:rsidR="00EE4E05" w:rsidRDefault="00016628">
                      <w:pPr>
                        <w:pStyle w:val="a9"/>
                        <w:widowControl/>
                        <w:numPr>
                          <w:ilvl w:val="0"/>
                          <w:numId w:val="6"/>
                        </w:numPr>
                        <w:snapToGrid w:val="0"/>
                      </w:pPr>
                      <w:r>
                        <w:rPr>
                          <w:rFonts w:ascii="標楷體" w:eastAsia="標楷體" w:hAnsi="標楷體"/>
                        </w:rPr>
                        <w:t>所有入境旅客，若同住者有老年人</w:t>
                      </w: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 w:cs="微軟正黑體"/>
                        </w:rPr>
                        <w:t>≧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65 </w:t>
                      </w:r>
                      <w:r>
                        <w:rPr>
                          <w:rFonts w:ascii="標楷體" w:eastAsia="標楷體" w:hAnsi="標楷體"/>
                        </w:rPr>
                        <w:t>歲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</w:rPr>
                        <w:t>、幼童</w:t>
                      </w: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 w:cs="微軟正黑體"/>
                        </w:rPr>
                        <w:t>≦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6 </w:t>
                      </w:r>
                      <w:r>
                        <w:rPr>
                          <w:rFonts w:ascii="標楷體" w:eastAsia="標楷體" w:hAnsi="標楷體"/>
                        </w:rPr>
                        <w:t>歲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</w:rPr>
                        <w:t>、慢性疾病患者</w:t>
                      </w: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如心血管疾病、糖尿病或肺部疾病等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</w:rPr>
                        <w:t>，或個人無單獨房間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(</w:t>
                      </w:r>
                      <w:r>
                        <w:rPr>
                          <w:rFonts w:ascii="標楷體" w:eastAsia="標楷體" w:hAnsi="標楷體"/>
                        </w:rPr>
                        <w:t>含衛浴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</w:rPr>
                        <w:t>者，應至防疫旅館完成居家檢疫。</w:t>
                      </w:r>
                    </w:p>
                    <w:p w:rsidR="00EE4E05" w:rsidRDefault="00016628">
                      <w:pPr>
                        <w:pStyle w:val="a9"/>
                        <w:widowControl/>
                        <w:numPr>
                          <w:ilvl w:val="0"/>
                          <w:numId w:val="6"/>
                        </w:numPr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如有發燒、咳嗽、腹瀉、嗅味覺異常或其他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>任何身體不適，請佩戴醫用口罩，主動與當地衛生局聯繫，或撥</w:t>
                      </w:r>
                      <w:r>
                        <w:rPr>
                          <w:rFonts w:ascii="標楷體" w:eastAsia="標楷體" w:hAnsi="標楷體"/>
                        </w:rPr>
                        <w:t>1922</w:t>
                      </w:r>
                      <w:r>
                        <w:rPr>
                          <w:rFonts w:ascii="標楷體" w:eastAsia="標楷體" w:hAnsi="標楷體"/>
                        </w:rPr>
                        <w:t>，依指示儘速就醫，且禁止搭乘大眾運輸工具就醫。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/>
          <w:szCs w:val="24"/>
        </w:rPr>
        <w:t>□依據</w:t>
      </w:r>
      <w:r>
        <w:rPr>
          <w:rFonts w:ascii="標楷體" w:eastAsia="標楷體" w:hAnsi="標楷體"/>
        </w:rPr>
        <w:t>臺灣法令規定，進行</w:t>
      </w:r>
      <w:r>
        <w:rPr>
          <w:rFonts w:ascii="標楷體" w:eastAsia="標楷體" w:hAnsi="標楷體"/>
          <w:u w:val="single"/>
        </w:rPr>
        <w:t>居家檢疫14天</w:t>
      </w:r>
      <w:r>
        <w:rPr>
          <w:rFonts w:ascii="標楷體" w:eastAsia="標楷體" w:hAnsi="標楷體"/>
        </w:rPr>
        <w:t>，並遵守以下規定。</w:t>
      </w:r>
      <w:r>
        <w:rPr>
          <w:rFonts w:ascii="標楷體" w:eastAsia="標楷體" w:hAnsi="標楷體"/>
          <w:szCs w:val="24"/>
        </w:rPr>
        <w:t>違反居家檢疫規定者，處新臺幣</w:t>
      </w:r>
      <w:r>
        <w:rPr>
          <w:rFonts w:ascii="標楷體" w:eastAsia="標楷體" w:hAnsi="標楷體"/>
          <w:bCs/>
          <w:szCs w:val="24"/>
        </w:rPr>
        <w:t>10</w:t>
      </w:r>
      <w:r>
        <w:rPr>
          <w:rFonts w:ascii="標楷體" w:eastAsia="標楷體" w:hAnsi="標楷體"/>
          <w:szCs w:val="24"/>
        </w:rPr>
        <w:t>萬至</w:t>
      </w:r>
      <w:r>
        <w:rPr>
          <w:rFonts w:ascii="標楷體" w:eastAsia="標楷體" w:hAnsi="標楷體"/>
          <w:bCs/>
          <w:szCs w:val="24"/>
        </w:rPr>
        <w:t>100</w:t>
      </w:r>
      <w:r>
        <w:rPr>
          <w:rFonts w:ascii="標楷體" w:eastAsia="標楷體" w:hAnsi="標楷體"/>
          <w:szCs w:val="24"/>
        </w:rPr>
        <w:t>萬元罰鍰。</w:t>
      </w:r>
    </w:p>
    <w:p w:rsidR="00EE4E05" w:rsidRDefault="00016628">
      <w:pPr>
        <w:pStyle w:val="a9"/>
        <w:widowControl/>
        <w:numPr>
          <w:ilvl w:val="0"/>
          <w:numId w:val="5"/>
        </w:numPr>
        <w:jc w:val="both"/>
      </w:pPr>
      <w:r>
        <w:rPr>
          <w:rFonts w:ascii="標楷體" w:eastAsia="標楷體" w:hAnsi="標楷體"/>
          <w:szCs w:val="24"/>
        </w:rPr>
        <w:lastRenderedPageBreak/>
        <w:t>□隔離、檢疫期滿應再</w:t>
      </w:r>
      <w:r>
        <w:rPr>
          <w:rFonts w:ascii="標楷體" w:eastAsia="標楷體" w:hAnsi="標楷體"/>
          <w:szCs w:val="24"/>
          <w:u w:val="single"/>
        </w:rPr>
        <w:t>自主健康管理7天</w:t>
      </w:r>
      <w:r>
        <w:rPr>
          <w:rFonts w:ascii="標楷體" w:eastAsia="標楷體" w:hAnsi="標楷體"/>
          <w:szCs w:val="24"/>
        </w:rPr>
        <w:t>。（依CDC「具感染風險民眾追蹤管理機制」）</w:t>
      </w:r>
    </w:p>
    <w:p w:rsidR="00EE4E05" w:rsidRDefault="00016628">
      <w:pPr>
        <w:pStyle w:val="a9"/>
        <w:widowControl/>
        <w:numPr>
          <w:ilvl w:val="0"/>
          <w:numId w:val="5"/>
        </w:numPr>
        <w:jc w:val="both"/>
      </w:pPr>
      <w:r>
        <w:rPr>
          <w:rFonts w:ascii="標楷體" w:eastAsia="標楷體" w:hAnsi="標楷體"/>
          <w:szCs w:val="24"/>
        </w:rPr>
        <w:t>□進行居家檢疫或入住防疫旅館之相關費用（含住宿費、交通費、生活費、診療費等），由當事人自行負擔，</w:t>
      </w:r>
      <w:r>
        <w:rPr>
          <w:rFonts w:ascii="標楷體" w:eastAsia="標楷體" w:hAnsi="標楷體"/>
          <w:b/>
          <w:szCs w:val="24"/>
          <w:u w:val="single"/>
        </w:rPr>
        <w:t>不得以本校經費支出</w:t>
      </w:r>
      <w:r>
        <w:rPr>
          <w:rFonts w:ascii="標楷體" w:eastAsia="標楷體" w:hAnsi="標楷體"/>
          <w:szCs w:val="24"/>
        </w:rPr>
        <w:t>。</w:t>
      </w:r>
    </w:p>
    <w:p w:rsidR="00EE4E05" w:rsidRDefault="00016628">
      <w:pPr>
        <w:pStyle w:val="a9"/>
        <w:widowControl/>
        <w:numPr>
          <w:ilvl w:val="0"/>
          <w:numId w:val="5"/>
        </w:numPr>
        <w:jc w:val="both"/>
      </w:pPr>
      <w:r>
        <w:rPr>
          <w:rFonts w:ascii="標楷體" w:eastAsia="標楷體" w:hAnsi="標楷體"/>
          <w:szCs w:val="24"/>
        </w:rPr>
        <w:t>□於蒞校前，主動提交「</w:t>
      </w:r>
      <w:r>
        <w:rPr>
          <w:rFonts w:ascii="標楷體" w:eastAsia="標楷體" w:hAnsi="標楷體"/>
        </w:rPr>
        <w:t>防範嚴重特殊傳染性肺炎入境健康聲明暨居家檢疫通知書</w:t>
      </w:r>
      <w:r>
        <w:rPr>
          <w:rFonts w:ascii="標楷體" w:eastAsia="標楷體" w:hAnsi="標楷體"/>
          <w:szCs w:val="24"/>
        </w:rPr>
        <w:t>」收執聯暨「體溫及健康狀況紀錄表」影本或電子檔</w:t>
      </w:r>
      <w:r>
        <w:rPr>
          <w:rFonts w:ascii="標楷體" w:eastAsia="標楷體" w:hAnsi="標楷體"/>
        </w:rPr>
        <w:t>。</w:t>
      </w:r>
    </w:p>
    <w:p w:rsidR="00EE4E05" w:rsidRDefault="00016628">
      <w:pPr>
        <w:pStyle w:val="a9"/>
        <w:widowControl/>
        <w:numPr>
          <w:ilvl w:val="0"/>
          <w:numId w:val="5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□訪臺期間，除執行本校學術交流活動之經費外，不得以本校經費支付（如檢疫費、醫療費等）。</w:t>
      </w:r>
    </w:p>
    <w:p w:rsidR="00EE4E05" w:rsidRDefault="00016628">
      <w:pPr>
        <w:pStyle w:val="a9"/>
        <w:widowControl/>
        <w:numPr>
          <w:ilvl w:val="0"/>
          <w:numId w:val="5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□訪臺期間，若發生非預期事態，相關責任由本人自負，不得歸咎於本校或向本校求償。</w:t>
      </w:r>
    </w:p>
    <w:p w:rsidR="00EE4E05" w:rsidRDefault="00016628">
      <w:pPr>
        <w:pStyle w:val="a8"/>
        <w:widowControl/>
        <w:ind w:firstLine="3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註：以上各項繳交資料，由申請單位收妥備查。</w:t>
      </w:r>
    </w:p>
    <w:p w:rsidR="00EE4E05" w:rsidRDefault="00EE4E05">
      <w:pPr>
        <w:pStyle w:val="a8"/>
        <w:widowControl/>
        <w:spacing w:line="360" w:lineRule="auto"/>
        <w:rPr>
          <w:rFonts w:ascii="標楷體" w:eastAsia="標楷體" w:hAnsi="標楷體"/>
          <w:szCs w:val="24"/>
        </w:rPr>
      </w:pPr>
    </w:p>
    <w:p w:rsidR="00EE4E05" w:rsidRDefault="00016628">
      <w:pPr>
        <w:pStyle w:val="a8"/>
        <w:widowControl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告知人簽章：</w:t>
      </w:r>
    </w:p>
    <w:p w:rsidR="00EE4E05" w:rsidRDefault="00016628">
      <w:pPr>
        <w:pStyle w:val="a8"/>
        <w:widowControl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告知人電話：</w:t>
      </w:r>
    </w:p>
    <w:p w:rsidR="00EE4E05" w:rsidRDefault="00016628">
      <w:pPr>
        <w:pStyle w:val="a8"/>
        <w:widowControl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告知人電子郵件：</w:t>
      </w:r>
    </w:p>
    <w:p w:rsidR="00EE4E05" w:rsidRDefault="00016628">
      <w:pPr>
        <w:pStyle w:val="a8"/>
        <w:widowControl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主管核章：</w:t>
      </w:r>
    </w:p>
    <w:p w:rsidR="00EE4E05" w:rsidRDefault="00016628">
      <w:pPr>
        <w:pStyle w:val="a8"/>
        <w:widowControl/>
        <w:spacing w:line="360" w:lineRule="auto"/>
        <w:jc w:val="center"/>
      </w:pPr>
      <w:r>
        <w:rPr>
          <w:rFonts w:ascii="標楷體" w:eastAsia="標楷體" w:hAnsi="標楷體"/>
          <w:spacing w:val="112"/>
          <w:kern w:val="0"/>
          <w:szCs w:val="24"/>
        </w:rPr>
        <w:t>中華民國</w:t>
      </w:r>
      <w:r>
        <w:rPr>
          <w:rFonts w:ascii="標楷體" w:eastAsia="標楷體" w:hAnsi="標楷體" w:hint="eastAsia"/>
          <w:spacing w:val="112"/>
          <w:kern w:val="0"/>
          <w:szCs w:val="24"/>
        </w:rPr>
        <w:t xml:space="preserve">    </w:t>
      </w:r>
      <w:r>
        <w:rPr>
          <w:rFonts w:ascii="標楷體" w:eastAsia="標楷體" w:hAnsi="標楷體"/>
          <w:spacing w:val="112"/>
          <w:kern w:val="0"/>
          <w:szCs w:val="24"/>
        </w:rPr>
        <w:t>年</w:t>
      </w:r>
      <w:r>
        <w:rPr>
          <w:rFonts w:ascii="標楷體" w:eastAsia="標楷體" w:hAnsi="標楷體" w:hint="eastAsia"/>
          <w:spacing w:val="112"/>
          <w:kern w:val="0"/>
          <w:szCs w:val="24"/>
        </w:rPr>
        <w:t xml:space="preserve">    </w:t>
      </w:r>
      <w:r>
        <w:rPr>
          <w:rFonts w:ascii="標楷體" w:eastAsia="標楷體" w:hAnsi="標楷體"/>
          <w:spacing w:val="112"/>
          <w:kern w:val="0"/>
          <w:szCs w:val="24"/>
        </w:rPr>
        <w:t>月</w:t>
      </w:r>
      <w:r>
        <w:rPr>
          <w:rFonts w:ascii="標楷體" w:eastAsia="標楷體" w:hAnsi="標楷體" w:hint="eastAsia"/>
          <w:spacing w:val="112"/>
          <w:kern w:val="0"/>
          <w:szCs w:val="24"/>
        </w:rPr>
        <w:t xml:space="preserve">    </w:t>
      </w:r>
      <w:r>
        <w:rPr>
          <w:rFonts w:ascii="標楷體" w:eastAsia="標楷體" w:hAnsi="標楷體"/>
          <w:kern w:val="0"/>
          <w:szCs w:val="24"/>
        </w:rPr>
        <w:t>日</w:t>
      </w:r>
    </w:p>
    <w:p w:rsidR="00EE4E05" w:rsidRDefault="00EE4E05">
      <w:pPr>
        <w:pStyle w:val="a8"/>
        <w:widowControl/>
        <w:snapToGrid w:val="0"/>
        <w:spacing w:line="360" w:lineRule="auto"/>
        <w:rPr>
          <w:rFonts w:ascii="標楷體" w:eastAsia="標楷體" w:hAnsi="標楷體"/>
          <w:sz w:val="2"/>
          <w:szCs w:val="2"/>
        </w:rPr>
      </w:pPr>
    </w:p>
    <w:sectPr w:rsidR="00EE4E05">
      <w:footerReference w:type="default" r:id="rId9"/>
      <w:pgSz w:w="11906" w:h="16838"/>
      <w:pgMar w:top="851" w:right="720" w:bottom="720" w:left="720" w:header="0" w:footer="561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432" w:rsidRDefault="00016628">
      <w:r>
        <w:separator/>
      </w:r>
    </w:p>
  </w:endnote>
  <w:endnote w:type="continuationSeparator" w:id="0">
    <w:p w:rsidR="00923432" w:rsidRDefault="0001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05" w:rsidRDefault="00016628">
    <w:pPr>
      <w:pStyle w:val="ac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A7052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432" w:rsidRDefault="00016628">
      <w:r>
        <w:separator/>
      </w:r>
    </w:p>
  </w:footnote>
  <w:footnote w:type="continuationSeparator" w:id="0">
    <w:p w:rsidR="00923432" w:rsidRDefault="0001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6B03"/>
    <w:multiLevelType w:val="multilevel"/>
    <w:tmpl w:val="4ACAAEFE"/>
    <w:lvl w:ilvl="0">
      <w:start w:val="1"/>
      <w:numFmt w:val="decimal"/>
      <w:lvlText w:val="%1、"/>
      <w:lvlJc w:val="left"/>
      <w:pPr>
        <w:tabs>
          <w:tab w:val="num" w:pos="0"/>
        </w:tabs>
        <w:ind w:left="600" w:hanging="600"/>
      </w:pPr>
      <w:rPr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3F6E13C2"/>
    <w:multiLevelType w:val="multilevel"/>
    <w:tmpl w:val="77BCC8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57B80010"/>
    <w:multiLevelType w:val="multilevel"/>
    <w:tmpl w:val="43A8D8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 w15:restartNumberingAfterBreak="0">
    <w:nsid w:val="5C626A87"/>
    <w:multiLevelType w:val="multilevel"/>
    <w:tmpl w:val="149265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4" w15:restartNumberingAfterBreak="0">
    <w:nsid w:val="786A536F"/>
    <w:multiLevelType w:val="multilevel"/>
    <w:tmpl w:val="038663B6"/>
    <w:lvl w:ilvl="0">
      <w:start w:val="1"/>
      <w:numFmt w:val="bullet"/>
      <w:pStyle w:val="a"/>
      <w:lvlText w:val=""/>
      <w:lvlJc w:val="left"/>
      <w:pPr>
        <w:tabs>
          <w:tab w:val="num" w:pos="0"/>
        </w:tabs>
        <w:ind w:left="361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B6401D6"/>
    <w:multiLevelType w:val="multilevel"/>
    <w:tmpl w:val="46D842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C035F47"/>
    <w:multiLevelType w:val="multilevel"/>
    <w:tmpl w:val="C882D9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05"/>
    <w:rsid w:val="00016628"/>
    <w:rsid w:val="006A7052"/>
    <w:rsid w:val="00923432"/>
    <w:rsid w:val="00A978C3"/>
    <w:rsid w:val="00EE4E05"/>
    <w:rsid w:val="00F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04588E-BA80-4267-8000-BC4925D2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Times New Roman" w:eastAsia="新細明體;PMingLiU" w:hAnsi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80"/>
      <w:u w:val="single"/>
    </w:rPr>
  </w:style>
  <w:style w:type="character" w:customStyle="1" w:styleId="a5">
    <w:name w:val="頁首 字元"/>
    <w:basedOn w:val="a1"/>
    <w:qFormat/>
    <w:rPr>
      <w:sz w:val="20"/>
      <w:szCs w:val="20"/>
    </w:rPr>
  </w:style>
  <w:style w:type="character" w:customStyle="1" w:styleId="a6">
    <w:name w:val="頁尾 字元"/>
    <w:basedOn w:val="a1"/>
    <w:qFormat/>
    <w:rPr>
      <w:sz w:val="20"/>
      <w:szCs w:val="20"/>
    </w:rPr>
  </w:style>
  <w:style w:type="character" w:styleId="a7">
    <w:name w:val="FollowedHyperlink"/>
    <w:basedOn w:val="a1"/>
    <w:qFormat/>
    <w:rPr>
      <w:color w:val="954F72"/>
      <w:u w:val="single"/>
    </w:rPr>
  </w:style>
  <w:style w:type="character" w:customStyle="1" w:styleId="WWCharLFO1LVL1">
    <w:name w:val="WW_CharLFO1LVL1"/>
    <w:qFormat/>
    <w:rPr>
      <w:rFonts w:ascii="Wingdings" w:hAnsi="Wingdings"/>
    </w:rPr>
  </w:style>
  <w:style w:type="character" w:customStyle="1" w:styleId="WWCharLFO6LVL1">
    <w:name w:val="WW_CharLFO6LVL1"/>
    <w:qFormat/>
    <w:rPr>
      <w:lang w:val="en-US"/>
    </w:rPr>
  </w:style>
  <w:style w:type="paragraph" w:styleId="a8">
    <w:name w:val="Body Text"/>
    <w:pPr>
      <w:widowControl w:val="0"/>
      <w:suppressAutoHyphens/>
    </w:pPr>
  </w:style>
  <w:style w:type="paragraph" w:styleId="a9">
    <w:name w:val="List Paragraph"/>
    <w:basedOn w:val="a8"/>
    <w:qFormat/>
    <w:pPr>
      <w:ind w:left="480"/>
    </w:pPr>
  </w:style>
  <w:style w:type="paragraph" w:customStyle="1" w:styleId="aa">
    <w:name w:val="頁首與頁尾"/>
    <w:basedOn w:val="a0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qFormat/>
    <w:pPr>
      <w:widowControl w:val="0"/>
      <w:suppressAutoHyphens/>
      <w:autoSpaceDE w:val="0"/>
    </w:pPr>
    <w:rPr>
      <w:rFonts w:ascii="Times New Roman" w:hAnsi="Times New Roman"/>
      <w:color w:val="000000"/>
      <w:kern w:val="0"/>
      <w:szCs w:val="24"/>
    </w:rPr>
  </w:style>
  <w:style w:type="paragraph" w:styleId="a">
    <w:name w:val="List Bullet"/>
    <w:basedOn w:val="a8"/>
    <w:qFormat/>
    <w:pPr>
      <w:numPr>
        <w:numId w:val="1"/>
      </w:numPr>
    </w:pPr>
  </w:style>
  <w:style w:type="paragraph" w:customStyle="1" w:styleId="ad">
    <w:name w:val="表格內容"/>
    <w:basedOn w:val="a0"/>
    <w:qFormat/>
    <w:pPr>
      <w:suppressLineNumbers/>
    </w:pPr>
  </w:style>
  <w:style w:type="paragraph" w:customStyle="1" w:styleId="ae">
    <w:name w:val="外框內容"/>
    <w:basedOn w:val="a0"/>
    <w:qFormat/>
  </w:style>
  <w:style w:type="numbering" w:customStyle="1" w:styleId="LFO17">
    <w:name w:val="LFO1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.tw/Category/MPage/J2kpDGSzvBVJJUYjK1dNh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ca.gov.tw/cp-56-5078-41ac3-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 Huang</dc:creator>
  <dc:description/>
  <cp:lastModifiedBy>TNUA Press</cp:lastModifiedBy>
  <cp:revision>8</cp:revision>
  <cp:lastPrinted>2022-10-05T03:36:00Z</cp:lastPrinted>
  <dcterms:created xsi:type="dcterms:W3CDTF">2020-06-08T08:01:00Z</dcterms:created>
  <dcterms:modified xsi:type="dcterms:W3CDTF">2022-10-19T01:55:00Z</dcterms:modified>
  <dc:language>zh-TW</dc:language>
</cp:coreProperties>
</file>