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9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2776" w:right="0" w:firstLine="0"/>
      </w:pPr>
      <w:r>
        <w:rPr>
          <w:rFonts w:ascii="PMingLiU" w:hAnsi="PMingLiU" w:cs="PMingLiU" w:eastAsia="PMingLiU"/>
          <w:b/>
          <w:color w:val="000000"/>
          <w:sz w:val="32"/>
          <w:szCs w:val="32"/>
        </w:rPr>
        <w:t>國立臺北藝術大學</w:t>
      </w:r>
      <w:r>
        <w:rPr>
          <w:rFonts w:ascii="PMingLiU" w:hAnsi="PMingLiU" w:cs="PMingLiU" w:eastAsia="PMingLiU"/>
          <w:sz w:val="32"/>
          <w:szCs w:val="32"/>
          <w:b/>
          <w:spacing w:val="5"/>
        </w:rPr>
        <w:t> </w:t>
      </w:r>
      <w:r>
        <w:rPr>
          <w:rFonts w:ascii="PMingLiU" w:hAnsi="PMingLiU" w:cs="PMingLiU" w:eastAsia="PMingLiU"/>
          <w:b/>
          <w:color w:val="000000"/>
          <w:sz w:val="32"/>
          <w:szCs w:val="32"/>
        </w:rPr>
        <w:t>10</w:t>
      </w:r>
      <w:r>
        <w:rPr>
          <w:rFonts w:ascii="PMingLiU" w:hAnsi="PMingLiU" w:cs="PMingLiU" w:eastAsia="PMingLiU"/>
          <w:b/>
          <w:color w:val="000000"/>
          <w:sz w:val="32"/>
          <w:szCs w:val="32"/>
        </w:rPr>
        <w:t>5</w:t>
      </w:r>
      <w:r>
        <w:rPr>
          <w:rFonts w:ascii="PMingLiU" w:hAnsi="PMingLiU" w:cs="PMingLiU" w:eastAsia="PMingLiU"/>
          <w:sz w:val="32"/>
          <w:szCs w:val="32"/>
          <w:b/>
          <w:spacing w:val="6"/>
        </w:rPr>
        <w:t> </w:t>
      </w:r>
      <w:r>
        <w:rPr>
          <w:rFonts w:ascii="PMingLiU" w:hAnsi="PMingLiU" w:cs="PMingLiU" w:eastAsia="PMingLiU"/>
          <w:b/>
          <w:color w:val="000000"/>
          <w:sz w:val="32"/>
          <w:szCs w:val="32"/>
        </w:rPr>
        <w:t>學年度第</w:t>
      </w:r>
      <w:r>
        <w:rPr>
          <w:rFonts w:ascii="PMingLiU" w:hAnsi="PMingLiU" w:cs="PMingLiU" w:eastAsia="PMingLiU"/>
          <w:sz w:val="32"/>
          <w:szCs w:val="32"/>
          <w:b/>
          <w:spacing w:val="6"/>
        </w:rPr>
        <w:t> </w:t>
      </w:r>
      <w:r>
        <w:rPr>
          <w:rFonts w:ascii="PMingLiU" w:hAnsi="PMingLiU" w:cs="PMingLiU" w:eastAsia="PMingLiU"/>
          <w:b/>
          <w:color w:val="000000"/>
          <w:sz w:val="32"/>
          <w:szCs w:val="32"/>
        </w:rPr>
        <w:t>2</w:t>
      </w:r>
      <w:r>
        <w:rPr>
          <w:rFonts w:ascii="PMingLiU" w:hAnsi="PMingLiU" w:cs="PMingLiU" w:eastAsia="PMingLiU"/>
          <w:sz w:val="32"/>
          <w:szCs w:val="32"/>
          <w:b/>
          <w:spacing w:val="6"/>
        </w:rPr>
        <w:t> </w:t>
      </w:r>
      <w:r>
        <w:rPr>
          <w:rFonts w:ascii="PMingLiU" w:hAnsi="PMingLiU" w:cs="PMingLiU" w:eastAsia="PMingLiU"/>
          <w:b/>
          <w:color w:val="000000"/>
          <w:sz w:val="32"/>
          <w:szCs w:val="32"/>
        </w:rPr>
        <w:t>學期第</w:t>
      </w:r>
      <w:r>
        <w:rPr>
          <w:rFonts w:ascii="PMingLiU" w:hAnsi="PMingLiU" w:cs="PMingLiU" w:eastAsia="PMingLiU"/>
          <w:sz w:val="32"/>
          <w:szCs w:val="32"/>
          <w:b/>
          <w:spacing w:val="6"/>
        </w:rPr>
        <w:t> </w:t>
      </w:r>
      <w:r>
        <w:rPr>
          <w:rFonts w:ascii="PMingLiU" w:hAnsi="PMingLiU" w:cs="PMingLiU" w:eastAsia="PMingLiU"/>
          <w:b/>
          <w:color w:val="000000"/>
          <w:sz w:val="32"/>
          <w:szCs w:val="32"/>
        </w:rPr>
        <w:t>1</w:t>
      </w:r>
      <w:r>
        <w:rPr>
          <w:rFonts w:ascii="PMingLiU" w:hAnsi="PMingLiU" w:cs="PMingLiU" w:eastAsia="PMingLiU"/>
          <w:sz w:val="32"/>
          <w:szCs w:val="32"/>
          <w:b/>
          <w:spacing w:val="6"/>
        </w:rPr>
        <w:t> </w:t>
      </w:r>
      <w:r>
        <w:rPr>
          <w:rFonts w:ascii="PMingLiU" w:hAnsi="PMingLiU" w:cs="PMingLiU" w:eastAsia="PMingLiU"/>
          <w:b/>
          <w:color w:val="000000"/>
          <w:sz w:val="32"/>
          <w:szCs w:val="32"/>
        </w:rPr>
        <w:t>次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4" w:after="0" w:line="240" w:lineRule="auto"/>
        <w:ind w:left="3900" w:right="0" w:firstLine="0"/>
      </w:pPr>
      <w:r>
        <w:rPr>
          <w:rFonts w:ascii="PMingLiU" w:hAnsi="PMingLiU" w:cs="PMingLiU" w:eastAsia="PMingLiU"/>
          <w:b/>
          <w:color w:val="000000"/>
          <w:sz w:val="32"/>
          <w:szCs w:val="32"/>
        </w:rPr>
        <w:t>校務</w:t>
      </w:r>
      <w:r>
        <w:rPr>
          <w:rFonts w:ascii="PMingLiU" w:hAnsi="PMingLiU" w:cs="PMingLiU" w:eastAsia="PMingLiU"/>
          <w:b/>
          <w:color w:val="000000"/>
          <w:sz w:val="32"/>
          <w:szCs w:val="32"/>
        </w:rPr>
        <w:t>研究發展委員會</w:t>
      </w:r>
      <w:r>
        <w:rPr>
          <w:rFonts w:ascii="PMingLiU" w:hAnsi="PMingLiU" w:cs="PMingLiU" w:eastAsia="PMingLiU"/>
          <w:b/>
          <w:color w:val="000000"/>
          <w:sz w:val="32"/>
          <w:szCs w:val="32"/>
        </w:rPr>
        <w:t>會議</w:t>
      </w:r>
      <w:r>
        <w:rPr>
          <w:rFonts w:ascii="PMingLiU" w:hAnsi="PMingLiU" w:cs="PMingLiU" w:eastAsia="PMingLiU"/>
          <w:b/>
          <w:color w:val="000000"/>
          <w:spacing w:val="1"/>
          <w:sz w:val="32"/>
          <w:szCs w:val="32"/>
        </w:rPr>
        <w:t>紀</w:t>
      </w:r>
      <w:r>
        <w:rPr>
          <w:rFonts w:ascii="PMingLiU" w:hAnsi="PMingLiU" w:cs="PMingLiU" w:eastAsia="PMingLiU"/>
          <w:b/>
          <w:color w:val="000000"/>
          <w:sz w:val="32"/>
          <w:szCs w:val="32"/>
        </w:rPr>
        <w:t>錄</w:t>
      </w:r>
    </w:p>
    <w:p>
      <w:pPr>
        <w:spacing w:before="0" w:after="0" w:line="363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531" w:right="0" w:firstLine="0"/>
      </w:pPr>
      <w:r>
        <w:rPr>
          <w:rFonts w:ascii="PMingLiU" w:hAnsi="PMingLiU" w:cs="PMingLiU" w:eastAsia="PMingLiU"/>
          <w:color w:val="000000"/>
          <w:sz w:val="28"/>
          <w:szCs w:val="28"/>
        </w:rPr>
        <w:t>時間：中華民國</w:t>
      </w:r>
      <w:r>
        <w:rPr>
          <w:rFonts w:ascii="PMingLiU" w:hAnsi="PMingLiU" w:cs="PMingLiU" w:eastAsia="PMingLiU"/>
          <w:sz w:val="28"/>
          <w:szCs w:val="2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106</w:t>
      </w:r>
      <w:r>
        <w:rPr>
          <w:rFonts w:ascii="Times New Roman" w:hAnsi="Times New Roman" w:cs="Times New Roman" w:eastAsia="Times New Roman"/>
          <w:sz w:val="28"/>
          <w:szCs w:val="28"/>
          <w:spacing w:val="6"/>
        </w:rPr>
        <w:t> </w:t>
      </w:r>
      <w:r>
        <w:rPr>
          <w:rFonts w:ascii="PMingLiU" w:hAnsi="PMingLiU" w:cs="PMingLiU" w:eastAsia="PMingLiU"/>
          <w:color w:val="000000"/>
          <w:sz w:val="28"/>
          <w:szCs w:val="28"/>
        </w:rPr>
        <w:t>年</w:t>
      </w:r>
      <w:r>
        <w:rPr>
          <w:rFonts w:ascii="PMingLiU" w:hAnsi="PMingLiU" w:cs="PMingLiU" w:eastAsia="PMingLiU"/>
          <w:sz w:val="28"/>
          <w:szCs w:val="2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03</w:t>
      </w:r>
      <w:r>
        <w:rPr>
          <w:rFonts w:ascii="Times New Roman" w:hAnsi="Times New Roman" w:cs="Times New Roman" w:eastAsia="Times New Roman"/>
          <w:sz w:val="28"/>
          <w:szCs w:val="28"/>
          <w:spacing w:val="6"/>
        </w:rPr>
        <w:t> </w:t>
      </w:r>
      <w:r>
        <w:rPr>
          <w:rFonts w:ascii="PMingLiU" w:hAnsi="PMingLiU" w:cs="PMingLiU" w:eastAsia="PMingLiU"/>
          <w:color w:val="000000"/>
          <w:sz w:val="28"/>
          <w:szCs w:val="28"/>
        </w:rPr>
        <w:t>月</w:t>
      </w:r>
      <w:r>
        <w:rPr>
          <w:rFonts w:ascii="PMingLiU" w:hAnsi="PMingLiU" w:cs="PMingLiU" w:eastAsia="PMingLiU"/>
          <w:sz w:val="28"/>
          <w:szCs w:val="2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28</w:t>
      </w:r>
      <w:r>
        <w:rPr>
          <w:rFonts w:ascii="Times New Roman" w:hAnsi="Times New Roman" w:cs="Times New Roman" w:eastAsia="Times New Roman"/>
          <w:sz w:val="28"/>
          <w:szCs w:val="28"/>
          <w:spacing w:val="5"/>
        </w:rPr>
        <w:t> </w:t>
      </w:r>
      <w:r>
        <w:rPr>
          <w:rFonts w:ascii="PMingLiU" w:hAnsi="PMingLiU" w:cs="PMingLiU" w:eastAsia="PMingLiU"/>
          <w:color w:val="000000"/>
          <w:sz w:val="28"/>
          <w:szCs w:val="28"/>
        </w:rPr>
        <w:t>日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(</w:t>
      </w:r>
      <w:r>
        <w:rPr>
          <w:rFonts w:ascii="PMingLiU" w:hAnsi="PMingLiU" w:cs="PMingLiU" w:eastAsia="PMingLiU"/>
          <w:color w:val="000000"/>
          <w:sz w:val="28"/>
          <w:szCs w:val="28"/>
        </w:rPr>
        <w:t>星期二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6"/>
        </w:rPr>
        <w:t>   </w:t>
      </w:r>
      <w:r>
        <w:rPr>
          <w:rFonts w:ascii="PMingLiU" w:hAnsi="PMingLiU" w:cs="PMingLiU" w:eastAsia="PMingLiU"/>
          <w:color w:val="000000"/>
          <w:sz w:val="28"/>
          <w:szCs w:val="28"/>
        </w:rPr>
        <w:t>下午</w:t>
      </w:r>
      <w:r>
        <w:rPr>
          <w:rFonts w:ascii="PMingLiU" w:hAnsi="PMingLiU" w:cs="PMingLiU" w:eastAsia="PMingLiU"/>
          <w:sz w:val="28"/>
          <w:szCs w:val="2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13:10-13:40</w:t>
      </w:r>
    </w:p>
    <w:p>
      <w:pPr>
        <w:spacing w:before="0" w:after="0" w:line="365" w:lineRule="exact"/>
        <w:ind w:left="0" w:right="0"/>
      </w:pPr>
    </w:p>
    <w:p>
      <w:pPr>
        <w:autoSpaceDE w:val="0"/>
        <w:autoSpaceDN w:val="0"/>
        <w:spacing w:before="0" w:after="0" w:line="363" w:lineRule="auto"/>
        <w:ind w:left="1530" w:right="7012" w:firstLine="0"/>
      </w:pPr>
      <w:r>
        <w:rPr>
          <w:rFonts w:ascii="PMingLiU" w:hAnsi="PMingLiU" w:cs="PMingLiU" w:eastAsia="PMingLiU"/>
          <w:color w:val="000000"/>
          <w:sz w:val="28"/>
          <w:szCs w:val="28"/>
        </w:rPr>
        <w:t>地點：行政大樓</w:t>
      </w:r>
      <w:r>
        <w:rPr>
          <w:rFonts w:ascii="PMingLiU" w:hAnsi="PMingLiU" w:cs="PMingLiU" w:eastAsia="PMingLiU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2"/>
        </w:rPr>
        <w:t> </w:t>
      </w:r>
      <w:r>
        <w:rPr>
          <w:rFonts w:ascii="PMingLiU" w:hAnsi="PMingLiU" w:cs="PMingLiU" w:eastAsia="PMingLiU"/>
          <w:color w:val="000000"/>
          <w:sz w:val="28"/>
          <w:szCs w:val="28"/>
        </w:rPr>
        <w:t>樓會議室</w:t>
      </w:r>
      <w:r>
        <w:rPr>
          <w:rFonts w:ascii="PMingLiU" w:hAnsi="PMingLiU" w:cs="PMingLiU" w:eastAsia="PMingLiU"/>
          <w:color w:val="000000"/>
          <w:spacing w:val="6"/>
          <w:sz w:val="28"/>
          <w:szCs w:val="28"/>
        </w:rPr>
        <w:t>主持人</w:t>
      </w:r>
      <w:r>
        <w:rPr>
          <w:rFonts w:ascii="PMingLiU" w:hAnsi="PMingLiU" w:cs="PMingLiU" w:eastAsia="PMingLiU"/>
          <w:color w:val="000000"/>
          <w:spacing w:val="3"/>
          <w:sz w:val="28"/>
          <w:szCs w:val="28"/>
        </w:rPr>
        <w:t>:</w:t>
      </w:r>
      <w:r>
        <w:rPr>
          <w:rFonts w:ascii="PMingLiU" w:hAnsi="PMingLiU" w:cs="PMingLiU" w:eastAsia="PMingLiU"/>
          <w:sz w:val="28"/>
          <w:szCs w:val="28"/>
          <w:spacing w:val="70"/>
        </w:rPr>
        <w:t> </w:t>
      </w:r>
      <w:r>
        <w:rPr>
          <w:rFonts w:ascii="PMingLiU" w:hAnsi="PMingLiU" w:cs="PMingLiU" w:eastAsia="PMingLiU"/>
          <w:color w:val="000000"/>
          <w:spacing w:val="6"/>
          <w:sz w:val="28"/>
          <w:szCs w:val="28"/>
        </w:rPr>
        <w:t>楊主任委員其文</w:t>
      </w:r>
    </w:p>
    <w:p>
      <w:pPr>
        <w:spacing w:before="0" w:after="0" w:line="124" w:lineRule="exact"/>
        <w:ind w:left="0" w:right="0"/>
      </w:pPr>
    </w:p>
    <w:p>
      <w:pPr>
        <w:autoSpaceDE w:val="0"/>
        <w:autoSpaceDN w:val="0"/>
        <w:spacing w:before="0" w:after="0" w:line="316" w:lineRule="auto"/>
        <w:ind w:left="2929" w:right="1471" w:firstLine="-1399"/>
      </w:pPr>
      <w:r>
        <w:rPr>
          <w:rFonts w:ascii="PMingLiU" w:hAnsi="PMingLiU" w:cs="PMingLiU" w:eastAsia="PMingLiU"/>
          <w:color w:val="000000"/>
          <w:sz w:val="28"/>
          <w:szCs w:val="28"/>
        </w:rPr>
        <w:t>出席委員</w:t>
      </w:r>
      <w:r>
        <w:rPr>
          <w:rFonts w:ascii="PMingLiU" w:hAnsi="PMingLiU" w:cs="PMingLiU" w:eastAsia="PMingLiU"/>
          <w:color w:val="000000"/>
          <w:sz w:val="28"/>
          <w:szCs w:val="28"/>
        </w:rPr>
        <w:t>:</w:t>
      </w:r>
      <w:r>
        <w:rPr>
          <w:rFonts w:ascii="PMingLiU" w:hAnsi="PMingLiU" w:cs="PMingLiU" w:eastAsia="PMingLiU"/>
          <w:sz w:val="28"/>
          <w:szCs w:val="28"/>
          <w:spacing w:val="65"/>
        </w:rPr>
        <w:t> </w:t>
      </w:r>
      <w:r>
        <w:rPr>
          <w:rFonts w:ascii="PMingLiU" w:hAnsi="PMingLiU" w:cs="PMingLiU" w:eastAsia="PMingLiU"/>
          <w:color w:val="000000"/>
          <w:sz w:val="28"/>
          <w:szCs w:val="28"/>
        </w:rPr>
        <w:t>張委員中煖、郭委員美娟、劉委員錫權、詹委員惠登、陳委員</w:t>
      </w:r>
      <w:r>
        <w:rPr>
          <w:rFonts w:ascii="PMingLiU" w:hAnsi="PMingLiU" w:cs="PMingLiU" w:eastAsia="PMingLiU"/>
          <w:color w:val="000000"/>
          <w:spacing w:val="-6"/>
          <w:sz w:val="28"/>
          <w:szCs w:val="28"/>
        </w:rPr>
        <w:t>雅萍、陳委員約宏、劉委員慧謹、曲委員德益、簡委員立人</w:t>
      </w:r>
      <w:r>
        <w:rPr>
          <w:rFonts w:ascii="PMingLiU" w:hAnsi="PMingLiU" w:cs="PMingLiU" w:eastAsia="PMingLiU"/>
          <w:color w:val="000000"/>
          <w:spacing w:val="7"/>
          <w:sz w:val="28"/>
          <w:szCs w:val="28"/>
        </w:rPr>
        <w:t>(</w:t>
      </w:r>
      <w:r>
        <w:rPr>
          <w:rFonts w:ascii="PMingLiU" w:hAnsi="PMingLiU" w:cs="PMingLiU" w:eastAsia="PMingLiU"/>
          <w:color w:val="000000"/>
          <w:spacing w:val="-4"/>
          <w:sz w:val="28"/>
          <w:szCs w:val="28"/>
        </w:rPr>
        <w:t>請</w:t>
      </w:r>
      <w:r>
        <w:rPr>
          <w:rFonts w:ascii="PMingLiU" w:hAnsi="PMingLiU" w:cs="PMingLiU" w:eastAsia="PMingLiU"/>
          <w:color w:val="000000"/>
          <w:spacing w:val="2"/>
          <w:sz w:val="28"/>
          <w:szCs w:val="28"/>
        </w:rPr>
        <w:t>假</w:t>
      </w:r>
      <w:r>
        <w:rPr>
          <w:rFonts w:ascii="PMingLiU" w:hAnsi="PMingLiU" w:cs="PMingLiU" w:eastAsia="PMingLiU"/>
          <w:color w:val="000000"/>
          <w:spacing w:val="1"/>
          <w:sz w:val="28"/>
          <w:szCs w:val="28"/>
        </w:rPr>
        <w:t>)</w:t>
      </w:r>
      <w:r>
        <w:rPr>
          <w:rFonts w:ascii="PMingLiU" w:hAnsi="PMingLiU" w:cs="PMingLiU" w:eastAsia="PMingLiU"/>
          <w:color w:val="000000"/>
          <w:spacing w:val="3"/>
          <w:sz w:val="28"/>
          <w:szCs w:val="28"/>
        </w:rPr>
        <w:t>、王委員雲幼、魏委員德樂、張</w:t>
      </w:r>
      <w:r>
        <w:rPr>
          <w:rFonts w:ascii="PMingLiU" w:hAnsi="PMingLiU" w:cs="PMingLiU" w:eastAsia="PMingLiU"/>
          <w:color w:val="000000"/>
          <w:spacing w:val="2"/>
          <w:sz w:val="28"/>
          <w:szCs w:val="28"/>
        </w:rPr>
        <w:t>委員婉真</w:t>
      </w:r>
    </w:p>
    <w:p>
      <w:pPr>
        <w:autoSpaceDE w:val="0"/>
        <w:autoSpaceDN w:val="0"/>
        <w:spacing w:before="1" w:after="0" w:line="240" w:lineRule="auto"/>
        <w:ind w:left="1531" w:right="0" w:firstLine="0"/>
      </w:pPr>
      <w:r>
        <w:rPr>
          <w:rFonts w:ascii="PMingLiU" w:hAnsi="PMingLiU" w:cs="PMingLiU" w:eastAsia="PMingLiU"/>
          <w:color w:val="000000"/>
          <w:spacing w:val="2"/>
          <w:sz w:val="28"/>
          <w:szCs w:val="28"/>
        </w:rPr>
        <w:t>列席人員</w:t>
      </w:r>
      <w:r>
        <w:rPr>
          <w:rFonts w:ascii="PMingLiU" w:hAnsi="PMingLiU" w:cs="PMingLiU" w:eastAsia="PMingLiU"/>
          <w:color w:val="000000"/>
          <w:spacing w:val="1"/>
          <w:sz w:val="28"/>
          <w:szCs w:val="28"/>
        </w:rPr>
        <w:t>:</w:t>
      </w:r>
      <w:r>
        <w:rPr>
          <w:rFonts w:ascii="PMingLiU" w:hAnsi="PMingLiU" w:cs="PMingLiU" w:eastAsia="PMingLiU"/>
          <w:color w:val="000000"/>
          <w:spacing w:val="3"/>
          <w:sz w:val="28"/>
          <w:szCs w:val="28"/>
        </w:rPr>
        <w:t>蔡主任凌蕙</w:t>
      </w:r>
      <w:r>
        <w:rPr>
          <w:rFonts w:ascii="PMingLiU" w:hAnsi="PMingLiU" w:cs="PMingLiU" w:eastAsia="PMingLiU"/>
          <w:color w:val="000000"/>
          <w:spacing w:val="2"/>
          <w:sz w:val="28"/>
          <w:szCs w:val="28"/>
        </w:rPr>
        <w:t>、林主任宏璋、招生組組長張翠琳、綜合企劃組組</w:t>
      </w:r>
    </w:p>
    <w:p>
      <w:pPr>
        <w:spacing w:before="0" w:after="0" w:line="115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930" w:right="0" w:firstLine="0"/>
      </w:pPr>
      <w:r>
        <w:rPr>
          <w:rFonts w:ascii="PMingLiU" w:hAnsi="PMingLiU" w:cs="PMingLiU" w:eastAsia="PMingLiU"/>
          <w:color w:val="000000"/>
          <w:spacing w:val="1"/>
          <w:sz w:val="28"/>
          <w:szCs w:val="28"/>
        </w:rPr>
        <w:t>長林</w:t>
      </w:r>
      <w:r>
        <w:rPr>
          <w:rFonts w:ascii="PMingLiU" w:hAnsi="PMingLiU" w:cs="PMingLiU" w:eastAsia="PMingLiU"/>
          <w:color w:val="000000"/>
          <w:sz w:val="28"/>
          <w:szCs w:val="28"/>
        </w:rPr>
        <w:t>文斌</w:t>
      </w:r>
    </w:p>
    <w:p>
      <w:pPr>
        <w:spacing w:before="0" w:after="0" w:line="115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531" w:right="0" w:firstLine="0"/>
      </w:pPr>
      <w:r>
        <w:rPr>
          <w:rFonts w:ascii="PMingLiU" w:hAnsi="PMingLiU" w:cs="PMingLiU" w:eastAsia="PMingLiU"/>
          <w:color w:val="000000"/>
          <w:spacing w:val="6"/>
          <w:sz w:val="28"/>
          <w:szCs w:val="28"/>
        </w:rPr>
        <w:t>記錄</w:t>
      </w:r>
      <w:r>
        <w:rPr>
          <w:rFonts w:ascii="PMingLiU" w:hAnsi="PMingLiU" w:cs="PMingLiU" w:eastAsia="PMingLiU"/>
          <w:color w:val="000000"/>
          <w:spacing w:val="3"/>
          <w:sz w:val="28"/>
          <w:szCs w:val="28"/>
        </w:rPr>
        <w:t>:</w:t>
      </w:r>
      <w:r>
        <w:rPr>
          <w:rFonts w:ascii="PMingLiU" w:hAnsi="PMingLiU" w:cs="PMingLiU" w:eastAsia="PMingLiU"/>
          <w:sz w:val="28"/>
          <w:szCs w:val="28"/>
          <w:spacing w:val="70"/>
        </w:rPr>
        <w:t> </w:t>
      </w:r>
      <w:r>
        <w:rPr>
          <w:rFonts w:ascii="PMingLiU" w:hAnsi="PMingLiU" w:cs="PMingLiU" w:eastAsia="PMingLiU"/>
          <w:color w:val="000000"/>
          <w:spacing w:val="6"/>
          <w:sz w:val="28"/>
          <w:szCs w:val="28"/>
        </w:rPr>
        <w:t>研發處周君霖專員</w:t>
      </w:r>
    </w:p>
    <w:p>
      <w:pPr>
        <w:spacing w:before="0" w:after="0" w:line="200" w:lineRule="exact"/>
        <w:ind w:left="0" w:right="0"/>
      </w:pPr>
    </w:p>
    <w:p>
      <w:pPr>
        <w:spacing w:before="0" w:after="0" w:line="395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530" w:right="0" w:firstLine="0"/>
      </w:pP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一、</w:t>
      </w:r>
      <w:r>
        <w:rPr>
          <w:rFonts w:ascii="PMingLiU" w:hAnsi="PMingLiU" w:cs="PMingLiU" w:eastAsia="PMingLiU"/>
          <w:color w:val="000000"/>
          <w:sz w:val="28"/>
          <w:szCs w:val="28"/>
        </w:rPr>
        <w:t>召集人報告（略）</w:t>
      </w:r>
    </w:p>
    <w:p>
      <w:pPr>
        <w:spacing w:before="0" w:after="0" w:line="295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530" w:right="0" w:firstLine="0"/>
      </w:pPr>
      <w:r>
        <w:rPr>
          <w:rFonts w:ascii="PMingLiU" w:hAnsi="PMingLiU" w:cs="PMingLiU" w:eastAsia="PMingLiU"/>
          <w:color w:val="000000"/>
          <w:spacing w:val="1"/>
          <w:sz w:val="28"/>
          <w:szCs w:val="28"/>
        </w:rPr>
        <w:t>二</w:t>
      </w:r>
      <w:r>
        <w:rPr>
          <w:rFonts w:ascii="PMingLiU" w:hAnsi="PMingLiU" w:cs="PMingLiU" w:eastAsia="PMingLiU"/>
          <w:color w:val="000000"/>
          <w:sz w:val="28"/>
          <w:szCs w:val="28"/>
        </w:rPr>
        <w:t>、提案討論</w:t>
      </w:r>
    </w:p>
    <w:p>
      <w:pPr>
        <w:autoSpaceDE w:val="0"/>
        <w:autoSpaceDN w:val="0"/>
        <w:spacing w:before="52" w:after="0" w:line="264" w:lineRule="auto"/>
        <w:ind w:left="2652" w:right="1406" w:firstLine="-1120"/>
      </w:pPr>
      <w:r>
        <w:rPr>
          <w:rFonts w:ascii="PMingLiU" w:hAnsi="PMingLiU" w:cs="PMingLiU" w:eastAsia="PMingLiU"/>
          <w:b/>
          <w:color w:val="000000"/>
          <w:spacing w:val="-2"/>
          <w:sz w:val="28"/>
          <w:szCs w:val="28"/>
        </w:rPr>
        <w:t>案由</w:t>
      </w:r>
      <w:r>
        <w:rPr>
          <w:rFonts w:ascii="PMingLiU" w:hAnsi="PMingLiU" w:cs="PMingLiU" w:eastAsia="PMingLiU"/>
          <w:b/>
          <w:color w:val="000000"/>
          <w:spacing w:val="-1"/>
          <w:sz w:val="28"/>
          <w:szCs w:val="28"/>
        </w:rPr>
        <w:t>一</w:t>
      </w:r>
      <w:r>
        <w:rPr>
          <w:rFonts w:ascii="PMingLiU" w:hAnsi="PMingLiU" w:cs="PMingLiU" w:eastAsia="PMingLiU"/>
          <w:b/>
          <w:color w:val="000000"/>
          <w:spacing w:val="-2"/>
          <w:sz w:val="28"/>
          <w:szCs w:val="28"/>
        </w:rPr>
        <w:t>：</w:t>
      </w:r>
      <w:r>
        <w:rPr>
          <w:rFonts w:ascii="PMingLiU" w:hAnsi="PMingLiU" w:cs="PMingLiU" w:eastAsia="PMingLiU"/>
          <w:b/>
          <w:color w:val="000000"/>
          <w:spacing w:val="-2"/>
          <w:sz w:val="28"/>
          <w:szCs w:val="28"/>
        </w:rPr>
        <w:t>為</w:t>
      </w:r>
      <w:r>
        <w:rPr>
          <w:rFonts w:ascii="PMingLiU" w:hAnsi="PMingLiU" w:cs="PMingLiU" w:eastAsia="PMingLiU"/>
          <w:b/>
          <w:color w:val="000000"/>
          <w:spacing w:val="-2"/>
          <w:sz w:val="28"/>
          <w:szCs w:val="28"/>
        </w:rPr>
        <w:t>本校文化資源學院藝術與人文教育研究所</w:t>
      </w:r>
      <w:r>
        <w:rPr>
          <w:rFonts w:ascii="PMingLiU" w:hAnsi="PMingLiU" w:cs="PMingLiU" w:eastAsia="PMingLiU"/>
          <w:b/>
          <w:color w:val="000000"/>
          <w:spacing w:val="1"/>
          <w:sz w:val="28"/>
          <w:szCs w:val="28"/>
        </w:rPr>
        <w:t>「</w:t>
      </w:r>
      <w:r>
        <w:rPr>
          <w:rFonts w:ascii="PMingLiU" w:hAnsi="PMingLiU" w:cs="PMingLiU" w:eastAsia="PMingLiU"/>
          <w:b/>
          <w:color w:val="000000"/>
          <w:spacing w:val="-2"/>
          <w:sz w:val="28"/>
          <w:szCs w:val="28"/>
        </w:rPr>
        <w:t>中等學校教</w:t>
      </w:r>
      <w:r>
        <w:rPr>
          <w:rFonts w:ascii="PMingLiU" w:hAnsi="PMingLiU" w:cs="PMingLiU" w:eastAsia="PMingLiU"/>
          <w:b/>
          <w:color w:val="000000"/>
          <w:spacing w:val="-1"/>
          <w:sz w:val="28"/>
          <w:szCs w:val="28"/>
        </w:rPr>
        <w:t>師在職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進修藝術與人文領域教學</w:t>
      </w:r>
      <w:r>
        <w:rPr>
          <w:rFonts w:ascii="PMingLiU" w:hAnsi="PMingLiU" w:cs="PMingLiU" w:eastAsia="PMingLiU"/>
          <w:b/>
          <w:color w:val="000000"/>
          <w:spacing w:val="-1"/>
          <w:sz w:val="28"/>
          <w:szCs w:val="28"/>
        </w:rPr>
        <w:t>碩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士學位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班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」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申請裁撤案</w:t>
      </w:r>
      <w:r>
        <w:rPr>
          <w:rFonts w:ascii="PMingLiU" w:hAnsi="PMingLiU" w:cs="PMingLiU" w:eastAsia="PMingLiU"/>
          <w:b/>
          <w:color w:val="000000"/>
          <w:spacing w:val="-1"/>
          <w:sz w:val="28"/>
          <w:szCs w:val="28"/>
        </w:rPr>
        <w:t>，提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請審議。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（提案單位：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研發處</w:t>
      </w:r>
      <w:r>
        <w:rPr>
          <w:rFonts w:ascii="PMingLiU" w:hAnsi="PMingLiU" w:cs="PMingLiU" w:eastAsia="PMingLiU"/>
          <w:b/>
          <w:color w:val="000000"/>
          <w:spacing w:val="1"/>
          <w:sz w:val="28"/>
          <w:szCs w:val="28"/>
        </w:rPr>
        <w:t>）</w:t>
      </w:r>
    </w:p>
    <w:p>
      <w:pPr>
        <w:autoSpaceDE w:val="0"/>
        <w:autoSpaceDN w:val="0"/>
        <w:spacing w:before="0" w:after="0" w:line="240" w:lineRule="auto"/>
        <w:ind w:left="1531" w:right="0" w:firstLine="0"/>
      </w:pPr>
      <w:r>
        <w:rPr>
          <w:rFonts w:ascii="PMingLiU" w:hAnsi="PMingLiU" w:cs="PMingLiU" w:eastAsia="PMingLiU"/>
          <w:color w:val="000000"/>
          <w:sz w:val="28"/>
          <w:szCs w:val="28"/>
        </w:rPr>
        <w:t>說</w:t>
      </w:r>
      <w:r>
        <w:rPr>
          <w:rFonts w:ascii="PMingLiU" w:hAnsi="PMingLiU" w:cs="PMingLiU" w:eastAsia="PMingLiU"/>
          <w:sz w:val="28"/>
          <w:szCs w:val="28"/>
          <w:spacing w:val="20"/>
        </w:rPr>
        <w:t>   </w:t>
      </w:r>
      <w:r>
        <w:rPr>
          <w:rFonts w:ascii="PMingLiU" w:hAnsi="PMingLiU" w:cs="PMingLiU" w:eastAsia="PMingLiU"/>
          <w:color w:val="000000"/>
          <w:sz w:val="28"/>
          <w:szCs w:val="28"/>
        </w:rPr>
        <w:t>明：詳如提案單。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35" w:after="0" w:line="240" w:lineRule="auto"/>
        <w:ind w:left="1531" w:right="0" w:firstLine="0"/>
      </w:pPr>
      <w:r>
        <w:rPr>
          <w:rFonts w:ascii="PMingLiU" w:hAnsi="PMingLiU" w:cs="PMingLiU" w:eastAsia="PMingLiU"/>
          <w:b/>
          <w:color w:val="000000"/>
          <w:sz w:val="28"/>
          <w:szCs w:val="28"/>
        </w:rPr>
        <w:t>決</w:t>
      </w:r>
      <w:r>
        <w:rPr>
          <w:rFonts w:ascii="PMingLiU" w:hAnsi="PMingLiU" w:cs="PMingLiU" w:eastAsia="PMingLiU"/>
          <w:sz w:val="28"/>
          <w:szCs w:val="28"/>
          <w:b/>
          <w:spacing w:val="21"/>
        </w:rPr>
        <w:t>   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議：照案審議通過。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3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1531" w:right="0" w:firstLine="0"/>
      </w:pPr>
      <w:r>
        <w:rPr>
          <w:rFonts w:ascii="PMingLiU" w:hAnsi="PMingLiU" w:cs="PMingLiU" w:eastAsia="PMingLiU"/>
          <w:b/>
          <w:color w:val="000000"/>
          <w:sz w:val="28"/>
          <w:szCs w:val="28"/>
        </w:rPr>
        <w:t>案由二：為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本校音樂學院傳統音樂學系碩士班申請學籍分組調整計畫案</w:t>
      </w:r>
      <w:r>
        <w:rPr>
          <w:rFonts w:ascii="PMingLiU" w:hAnsi="PMingLiU" w:cs="PMingLiU" w:eastAsia="PMingLiU"/>
          <w:b/>
          <w:color w:val="000000"/>
          <w:spacing w:val="6"/>
          <w:sz w:val="28"/>
          <w:szCs w:val="28"/>
        </w:rPr>
        <w:t>，</w:t>
      </w:r>
    </w:p>
    <w:p>
      <w:pPr>
        <w:autoSpaceDE w:val="0"/>
        <w:autoSpaceDN w:val="0"/>
        <w:spacing w:before="36" w:after="0" w:line="240" w:lineRule="auto"/>
        <w:ind w:left="2666" w:right="0" w:firstLine="0"/>
      </w:pPr>
      <w:r>
        <w:rPr>
          <w:rFonts w:ascii="PMingLiU" w:hAnsi="PMingLiU" w:cs="PMingLiU" w:eastAsia="PMingLiU"/>
          <w:b/>
          <w:color w:val="000000"/>
          <w:spacing w:val="-9"/>
          <w:sz w:val="28"/>
          <w:szCs w:val="28"/>
        </w:rPr>
        <w:t>提請審議。</w:t>
      </w:r>
      <w:r>
        <w:rPr>
          <w:rFonts w:ascii="PMingLiU" w:hAnsi="PMingLiU" w:cs="PMingLiU" w:eastAsia="PMingLiU"/>
          <w:b/>
          <w:color w:val="000000"/>
          <w:spacing w:val="-9"/>
          <w:sz w:val="28"/>
          <w:szCs w:val="28"/>
        </w:rPr>
        <w:t>（提案單位：研發處</w:t>
      </w:r>
      <w:r>
        <w:rPr>
          <w:rFonts w:ascii="PMingLiU" w:hAnsi="PMingLiU" w:cs="PMingLiU" w:eastAsia="PMingLiU"/>
          <w:b/>
          <w:color w:val="000000"/>
          <w:spacing w:val="-9"/>
          <w:sz w:val="28"/>
          <w:szCs w:val="28"/>
        </w:rPr>
        <w:t>）</w:t>
      </w:r>
    </w:p>
    <w:p>
      <w:pPr>
        <w:autoSpaceDE w:val="0"/>
        <w:autoSpaceDN w:val="0"/>
        <w:spacing w:before="36" w:after="0" w:line="240" w:lineRule="auto"/>
        <w:ind w:left="1531" w:right="0" w:firstLine="0"/>
      </w:pPr>
      <w:r>
        <w:rPr>
          <w:rFonts w:ascii="PMingLiU" w:hAnsi="PMingLiU" w:cs="PMingLiU" w:eastAsia="PMingLiU"/>
          <w:color w:val="000000"/>
          <w:sz w:val="28"/>
          <w:szCs w:val="28"/>
        </w:rPr>
        <w:t>說</w:t>
      </w:r>
      <w:r>
        <w:rPr>
          <w:rFonts w:ascii="PMingLiU" w:hAnsi="PMingLiU" w:cs="PMingLiU" w:eastAsia="PMingLiU"/>
          <w:sz w:val="28"/>
          <w:szCs w:val="28"/>
          <w:spacing w:val="20"/>
        </w:rPr>
        <w:t>   </w:t>
      </w:r>
      <w:r>
        <w:rPr>
          <w:rFonts w:ascii="PMingLiU" w:hAnsi="PMingLiU" w:cs="PMingLiU" w:eastAsia="PMingLiU"/>
          <w:color w:val="000000"/>
          <w:sz w:val="28"/>
          <w:szCs w:val="28"/>
        </w:rPr>
        <w:t>明：詳如提案單。</w:t>
      </w:r>
    </w:p>
    <w:p>
      <w:pPr>
        <w:autoSpaceDE w:val="0"/>
        <w:autoSpaceDN w:val="0"/>
        <w:spacing w:before="34" w:after="0" w:line="240" w:lineRule="auto"/>
        <w:ind w:left="1531" w:right="0" w:firstLine="0"/>
      </w:pPr>
      <w:r>
        <w:rPr>
          <w:rFonts w:ascii="PMingLiU" w:hAnsi="PMingLiU" w:cs="PMingLiU" w:eastAsia="PMingLiU"/>
          <w:color w:val="000000"/>
          <w:sz w:val="28"/>
          <w:szCs w:val="28"/>
        </w:rPr>
        <w:t>建議事項</w:t>
      </w:r>
      <w:r>
        <w:rPr>
          <w:rFonts w:ascii="PMingLiU" w:hAnsi="PMingLiU" w:cs="PMingLiU" w:eastAsia="PMingLiU"/>
          <w:color w:val="000000"/>
          <w:spacing w:val="3"/>
          <w:sz w:val="28"/>
          <w:szCs w:val="28"/>
        </w:rPr>
        <w:t>:</w:t>
      </w:r>
      <w:r>
        <w:rPr>
          <w:rFonts w:ascii="PMingLiU" w:hAnsi="PMingLiU" w:cs="PMingLiU" w:eastAsia="PMingLiU"/>
          <w:color w:val="000000"/>
          <w:sz w:val="28"/>
          <w:szCs w:val="28"/>
        </w:rPr>
        <w:t>建議檢討學分及課程安排，以符合學位</w:t>
      </w:r>
      <w:r>
        <w:rPr>
          <w:rFonts w:ascii="PMingLiU" w:hAnsi="PMingLiU" w:cs="PMingLiU" w:eastAsia="PMingLiU"/>
          <w:color w:val="000000"/>
          <w:spacing w:val="3"/>
          <w:sz w:val="28"/>
          <w:szCs w:val="28"/>
        </w:rPr>
        <w:t>(MFA)</w:t>
      </w:r>
      <w:r>
        <w:rPr>
          <w:rFonts w:ascii="PMingLiU" w:hAnsi="PMingLiU" w:cs="PMingLiU" w:eastAsia="PMingLiU"/>
          <w:color w:val="000000"/>
          <w:spacing w:val="2"/>
          <w:sz w:val="28"/>
          <w:szCs w:val="28"/>
        </w:rPr>
        <w:t>之要</w:t>
      </w:r>
      <w:r>
        <w:rPr>
          <w:rFonts w:ascii="PMingLiU" w:hAnsi="PMingLiU" w:cs="PMingLiU" w:eastAsia="PMingLiU"/>
          <w:color w:val="000000"/>
          <w:spacing w:val="1"/>
          <w:sz w:val="28"/>
          <w:szCs w:val="28"/>
        </w:rPr>
        <w:t>求。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36" w:after="0" w:line="240" w:lineRule="auto"/>
        <w:ind w:left="1531" w:right="0" w:firstLine="0"/>
      </w:pPr>
      <w:r>
        <w:rPr>
          <w:rFonts w:ascii="PMingLiU" w:hAnsi="PMingLiU" w:cs="PMingLiU" w:eastAsia="PMingLiU"/>
          <w:b/>
          <w:color w:val="000000"/>
          <w:spacing w:val="-6"/>
          <w:sz w:val="28"/>
          <w:szCs w:val="28"/>
        </w:rPr>
        <w:t>決</w:t>
      </w:r>
      <w:r>
        <w:rPr>
          <w:rFonts w:ascii="PMingLiU" w:hAnsi="PMingLiU" w:cs="PMingLiU" w:eastAsia="PMingLiU"/>
          <w:sz w:val="28"/>
          <w:szCs w:val="28"/>
          <w:b/>
          <w:spacing w:val="-1"/>
        </w:rPr>
        <w:t>   </w:t>
      </w:r>
      <w:r>
        <w:rPr>
          <w:rFonts w:ascii="PMingLiU" w:hAnsi="PMingLiU" w:cs="PMingLiU" w:eastAsia="PMingLiU"/>
          <w:b/>
          <w:color w:val="000000"/>
          <w:spacing w:val="-5"/>
          <w:sz w:val="28"/>
          <w:szCs w:val="28"/>
        </w:rPr>
        <w:t>議：</w:t>
      </w:r>
      <w:r>
        <w:rPr>
          <w:rFonts w:ascii="PMingLiU" w:hAnsi="PMingLiU" w:cs="PMingLiU" w:eastAsia="PMingLiU"/>
          <w:b/>
          <w:color w:val="000000"/>
          <w:spacing w:val="-6"/>
          <w:sz w:val="28"/>
          <w:szCs w:val="28"/>
        </w:rPr>
        <w:t>同意調整為碩士班不分組，但學位維持</w:t>
      </w:r>
      <w:r>
        <w:rPr>
          <w:rFonts w:ascii="PMingLiU" w:hAnsi="PMingLiU" w:cs="PMingLiU" w:eastAsia="PMingLiU"/>
          <w:sz w:val="28"/>
          <w:szCs w:val="28"/>
          <w:b/>
          <w:spacing w:val="-2"/>
        </w:rPr>
        <w:t> </w:t>
      </w:r>
      <w:r>
        <w:rPr>
          <w:rFonts w:ascii="PMingLiU" w:hAnsi="PMingLiU" w:cs="PMingLiU" w:eastAsia="PMingLiU"/>
          <w:b/>
          <w:color w:val="000000"/>
          <w:spacing w:val="-2"/>
          <w:sz w:val="28"/>
          <w:szCs w:val="28"/>
        </w:rPr>
        <w:t>MFA/MA</w:t>
      </w:r>
      <w:r>
        <w:rPr>
          <w:rFonts w:ascii="PMingLiU" w:hAnsi="PMingLiU" w:cs="PMingLiU" w:eastAsia="PMingLiU"/>
          <w:sz w:val="28"/>
          <w:szCs w:val="28"/>
          <w:b/>
          <w:spacing w:val="-3"/>
        </w:rPr>
        <w:t> </w:t>
      </w:r>
      <w:r>
        <w:rPr>
          <w:rFonts w:ascii="PMingLiU" w:hAnsi="PMingLiU" w:cs="PMingLiU" w:eastAsia="PMingLiU"/>
          <w:b/>
          <w:color w:val="000000"/>
          <w:spacing w:val="-7"/>
          <w:sz w:val="28"/>
          <w:szCs w:val="28"/>
        </w:rPr>
        <w:t>之區分</w:t>
      </w:r>
      <w:r>
        <w:rPr>
          <w:rFonts w:ascii="PMingLiU" w:hAnsi="PMingLiU" w:cs="PMingLiU" w:eastAsia="PMingLiU"/>
          <w:b/>
          <w:color w:val="000000"/>
          <w:spacing w:val="-4"/>
          <w:sz w:val="28"/>
          <w:szCs w:val="28"/>
        </w:rPr>
        <w:t>。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3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1531" w:right="0" w:firstLine="0"/>
      </w:pPr>
      <w:r>
        <w:rPr>
          <w:rFonts w:ascii="PMingLiU" w:hAnsi="PMingLiU" w:cs="PMingLiU" w:eastAsia="PMingLiU"/>
          <w:b/>
          <w:color w:val="000000"/>
          <w:spacing w:val="-2"/>
          <w:sz w:val="28"/>
          <w:szCs w:val="28"/>
        </w:rPr>
        <w:t>案由</w:t>
      </w:r>
      <w:r>
        <w:rPr>
          <w:rFonts w:ascii="PMingLiU" w:hAnsi="PMingLiU" w:cs="PMingLiU" w:eastAsia="PMingLiU"/>
          <w:b/>
          <w:color w:val="000000"/>
          <w:spacing w:val="-2"/>
          <w:sz w:val="28"/>
          <w:szCs w:val="28"/>
        </w:rPr>
        <w:t>三</w:t>
      </w:r>
      <w:r>
        <w:rPr>
          <w:rFonts w:ascii="PMingLiU" w:hAnsi="PMingLiU" w:cs="PMingLiU" w:eastAsia="PMingLiU"/>
          <w:b/>
          <w:color w:val="000000"/>
          <w:spacing w:val="-2"/>
          <w:sz w:val="28"/>
          <w:szCs w:val="28"/>
        </w:rPr>
        <w:t>：</w:t>
      </w:r>
      <w:r>
        <w:rPr>
          <w:rFonts w:ascii="PMingLiU" w:hAnsi="PMingLiU" w:cs="PMingLiU" w:eastAsia="PMingLiU"/>
          <w:b/>
          <w:color w:val="000000"/>
          <w:spacing w:val="-1"/>
          <w:sz w:val="28"/>
          <w:szCs w:val="28"/>
        </w:rPr>
        <w:t>為</w:t>
      </w:r>
      <w:r>
        <w:rPr>
          <w:rFonts w:ascii="PMingLiU" w:hAnsi="PMingLiU" w:cs="PMingLiU" w:eastAsia="PMingLiU"/>
          <w:b/>
          <w:color w:val="000000"/>
          <w:spacing w:val="-2"/>
          <w:sz w:val="28"/>
          <w:szCs w:val="28"/>
        </w:rPr>
        <w:t>本校美術學院美術學系碩士班申請學籍分組調整計畫案</w:t>
      </w:r>
      <w:r>
        <w:rPr>
          <w:rFonts w:ascii="PMingLiU" w:hAnsi="PMingLiU" w:cs="PMingLiU" w:eastAsia="PMingLiU"/>
          <w:b/>
          <w:color w:val="000000"/>
          <w:spacing w:val="-2"/>
          <w:sz w:val="28"/>
          <w:szCs w:val="28"/>
        </w:rPr>
        <w:t>，提請</w:t>
      </w:r>
    </w:p>
    <w:p>
      <w:pPr>
        <w:autoSpaceDE w:val="0"/>
        <w:autoSpaceDN w:val="0"/>
        <w:spacing w:before="36" w:after="0" w:line="264" w:lineRule="auto"/>
        <w:ind w:left="1531" w:right="5733" w:firstLine="1135"/>
      </w:pPr>
      <w:r>
        <w:rPr>
          <w:rFonts w:ascii="PMingLiU" w:hAnsi="PMingLiU" w:cs="PMingLiU" w:eastAsia="PMingLiU"/>
          <w:b/>
          <w:color w:val="000000"/>
          <w:spacing w:val="-11"/>
          <w:sz w:val="28"/>
          <w:szCs w:val="28"/>
        </w:rPr>
        <w:t>審議。</w:t>
      </w:r>
      <w:r>
        <w:rPr>
          <w:rFonts w:ascii="PMingLiU" w:hAnsi="PMingLiU" w:cs="PMingLiU" w:eastAsia="PMingLiU"/>
          <w:b/>
          <w:color w:val="000000"/>
          <w:spacing w:val="-11"/>
          <w:sz w:val="28"/>
          <w:szCs w:val="28"/>
        </w:rPr>
        <w:t>（提案單位：</w:t>
      </w:r>
      <w:r>
        <w:rPr>
          <w:rFonts w:ascii="PMingLiU" w:hAnsi="PMingLiU" w:cs="PMingLiU" w:eastAsia="PMingLiU"/>
          <w:b/>
          <w:color w:val="000000"/>
          <w:spacing w:val="-11"/>
          <w:sz w:val="28"/>
          <w:szCs w:val="28"/>
        </w:rPr>
        <w:t>研發處</w:t>
      </w:r>
      <w:r>
        <w:rPr>
          <w:rFonts w:ascii="PMingLiU" w:hAnsi="PMingLiU" w:cs="PMingLiU" w:eastAsia="PMingLiU"/>
          <w:b/>
          <w:color w:val="000000"/>
          <w:spacing w:val="-12"/>
          <w:sz w:val="28"/>
          <w:szCs w:val="28"/>
        </w:rPr>
        <w:t>）</w:t>
      </w:r>
      <w:r>
        <w:rPr>
          <w:rFonts w:ascii="PMingLiU" w:hAnsi="PMingLiU" w:cs="PMingLiU" w:eastAsia="PMingLiU"/>
          <w:color w:val="000000"/>
          <w:sz w:val="28"/>
          <w:szCs w:val="28"/>
        </w:rPr>
        <w:t>說</w:t>
      </w:r>
      <w:r>
        <w:rPr>
          <w:rFonts w:ascii="PMingLiU" w:hAnsi="PMingLiU" w:cs="PMingLiU" w:eastAsia="PMingLiU"/>
          <w:sz w:val="28"/>
          <w:szCs w:val="28"/>
          <w:spacing w:val="20"/>
        </w:rPr>
        <w:t>   </w:t>
      </w:r>
      <w:r>
        <w:rPr>
          <w:rFonts w:ascii="PMingLiU" w:hAnsi="PMingLiU" w:cs="PMingLiU" w:eastAsia="PMingLiU"/>
          <w:color w:val="000000"/>
          <w:sz w:val="28"/>
          <w:szCs w:val="28"/>
        </w:rPr>
        <w:t>明：詳如提案單。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13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1531" w:right="0" w:firstLine="0"/>
      </w:pPr>
      <w:r>
        <w:rPr>
          <w:rFonts w:ascii="PMingLiU" w:hAnsi="PMingLiU" w:cs="PMingLiU" w:eastAsia="PMingLiU"/>
          <w:color w:val="000000"/>
          <w:spacing w:val="4"/>
          <w:sz w:val="28"/>
          <w:szCs w:val="28"/>
        </w:rPr>
        <w:t>建議事項</w:t>
      </w:r>
      <w:r>
        <w:rPr>
          <w:rFonts w:ascii="PMingLiU" w:hAnsi="PMingLiU" w:cs="PMingLiU" w:eastAsia="PMingLiU"/>
          <w:color w:val="000000"/>
          <w:spacing w:val="4"/>
          <w:sz w:val="28"/>
          <w:szCs w:val="28"/>
        </w:rPr>
        <w:t>:</w:t>
      </w:r>
      <w:r>
        <w:rPr>
          <w:rFonts w:ascii="PMingLiU" w:hAnsi="PMingLiU" w:cs="PMingLiU" w:eastAsia="PMingLiU"/>
          <w:color w:val="000000"/>
          <w:spacing w:val="5"/>
          <w:sz w:val="28"/>
          <w:szCs w:val="28"/>
        </w:rPr>
        <w:t>請以美術學院的整體角度思考所屬系所結構問題，</w:t>
      </w:r>
      <w:r>
        <w:rPr>
          <w:rFonts w:ascii="PMingLiU" w:hAnsi="PMingLiU" w:cs="PMingLiU" w:eastAsia="PMingLiU"/>
          <w:color w:val="000000"/>
          <w:spacing w:val="4"/>
          <w:sz w:val="28"/>
          <w:szCs w:val="28"/>
        </w:rPr>
        <w:t>包含美術系</w:t>
      </w:r>
    </w:p>
    <w:p>
      <w:pPr>
        <w:autoSpaceDE w:val="0"/>
        <w:autoSpaceDN w:val="0"/>
        <w:spacing w:before="36" w:after="0" w:line="240" w:lineRule="auto"/>
        <w:ind w:left="2805" w:right="0" w:firstLine="0"/>
      </w:pP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碩士班</w:t>
      </w:r>
      <w:r>
        <w:rPr>
          <w:rFonts w:ascii="PMingLiU" w:hAnsi="PMingLiU" w:cs="PMingLiU" w:eastAsia="PMingLiU"/>
          <w:color w:val="000000"/>
          <w:sz w:val="28"/>
          <w:szCs w:val="28"/>
        </w:rPr>
        <w:t>及藝術跨域研究所整併的可能性。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34" w:after="0" w:line="240" w:lineRule="auto"/>
        <w:ind w:left="1531" w:right="0" w:firstLine="0"/>
      </w:pPr>
      <w:r>
        <w:rPr>
          <w:rFonts w:ascii="PMingLiU" w:hAnsi="PMingLiU" w:cs="PMingLiU" w:eastAsia="PMingLiU"/>
          <w:b/>
          <w:color w:val="000000"/>
          <w:spacing w:val="2"/>
          <w:sz w:val="28"/>
          <w:szCs w:val="28"/>
        </w:rPr>
        <w:t>決</w:t>
      </w:r>
      <w:r>
        <w:rPr>
          <w:rFonts w:ascii="PMingLiU" w:hAnsi="PMingLiU" w:cs="PMingLiU" w:eastAsia="PMingLiU"/>
          <w:sz w:val="28"/>
          <w:szCs w:val="28"/>
          <w:b/>
        </w:rPr>
        <w:t>   </w:t>
      </w:r>
      <w:r>
        <w:rPr>
          <w:rFonts w:ascii="PMingLiU" w:hAnsi="PMingLiU" w:cs="PMingLiU" w:eastAsia="PMingLiU"/>
          <w:b/>
          <w:color w:val="000000"/>
          <w:spacing w:val="2"/>
          <w:sz w:val="28"/>
          <w:szCs w:val="28"/>
        </w:rPr>
        <w:t>議：原案撤回</w:t>
      </w:r>
      <w:r>
        <w:rPr>
          <w:rFonts w:ascii="PMingLiU" w:hAnsi="PMingLiU" w:cs="PMingLiU" w:eastAsia="PMingLiU"/>
          <w:b/>
          <w:color w:val="000000"/>
          <w:spacing w:val="5"/>
          <w:sz w:val="28"/>
          <w:szCs w:val="28"/>
        </w:rPr>
        <w:t>後，</w:t>
      </w:r>
      <w:r>
        <w:rPr>
          <w:rFonts w:ascii="PMingLiU" w:hAnsi="PMingLiU" w:cs="PMingLiU" w:eastAsia="PMingLiU"/>
          <w:b/>
          <w:color w:val="000000"/>
          <w:spacing w:val="2"/>
          <w:sz w:val="28"/>
          <w:szCs w:val="28"/>
        </w:rPr>
        <w:t>重提校務研究發展委員會審議</w:t>
      </w:r>
      <w:r>
        <w:rPr>
          <w:rFonts w:ascii="PMingLiU" w:hAnsi="PMingLiU" w:cs="PMingLiU" w:eastAsia="PMingLiU"/>
          <w:b/>
          <w:color w:val="000000"/>
          <w:spacing w:val="14"/>
          <w:sz w:val="28"/>
          <w:szCs w:val="28"/>
        </w:rPr>
        <w:t>。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62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435" w:lineRule="auto"/>
        <w:ind w:left="1531" w:right="8133" w:firstLine="0"/>
      </w:pPr>
      <w:r>
        <w:rPr>
          <w:rFonts w:ascii="PMingLiU" w:hAnsi="PMingLiU" w:cs="PMingLiU" w:eastAsia="PMingLiU"/>
          <w:color w:val="000000"/>
          <w:spacing w:val="8"/>
          <w:sz w:val="28"/>
          <w:szCs w:val="28"/>
        </w:rPr>
        <w:t>三、臨時動議</w:t>
      </w:r>
      <w:r>
        <w:rPr>
          <w:rFonts w:ascii="PMingLiU" w:hAnsi="PMingLiU" w:cs="PMingLiU" w:eastAsia="PMingLiU"/>
          <w:color w:val="000000"/>
          <w:spacing w:val="4"/>
          <w:sz w:val="28"/>
          <w:szCs w:val="28"/>
        </w:rPr>
        <w:t>:</w:t>
      </w:r>
      <w:r>
        <w:rPr>
          <w:rFonts w:ascii="PMingLiU" w:hAnsi="PMingLiU" w:cs="PMingLiU" w:eastAsia="PMingLiU"/>
          <w:sz w:val="28"/>
          <w:szCs w:val="28"/>
          <w:spacing w:val="65"/>
        </w:rPr>
        <w:t> </w:t>
      </w:r>
      <w:r>
        <w:rPr>
          <w:rFonts w:ascii="PMingLiU" w:hAnsi="PMingLiU" w:cs="PMingLiU" w:eastAsia="PMingLiU"/>
          <w:color w:val="000000"/>
          <w:spacing w:val="8"/>
          <w:sz w:val="28"/>
          <w:szCs w:val="28"/>
        </w:rPr>
        <w:t>無</w:t>
      </w:r>
      <w:r>
        <w:rPr>
          <w:rFonts w:ascii="PMingLiU" w:hAnsi="PMingLiU" w:cs="PMingLiU" w:eastAsia="PMingLiU"/>
          <w:color w:val="000000"/>
          <w:spacing w:val="26"/>
          <w:sz w:val="28"/>
          <w:szCs w:val="28"/>
        </w:rPr>
        <w:t>四、散會</w:t>
      </w:r>
      <w:r>
        <w:rPr>
          <w:rFonts w:ascii="PMingLiU" w:hAnsi="PMingLiU" w:cs="PMingLiU" w:eastAsia="PMingLiU"/>
          <w:color w:val="000000"/>
          <w:spacing w:val="8"/>
          <w:sz w:val="28"/>
          <w:szCs w:val="28"/>
        </w:rPr>
        <w:t>:</w:t>
      </w:r>
      <w:r>
        <w:rPr>
          <w:rFonts w:ascii="PMingLiU" w:hAnsi="PMingLiU" w:cs="PMingLiU" w:eastAsia="PMingLiU"/>
          <w:sz w:val="28"/>
          <w:szCs w:val="28"/>
          <w:spacing w:val="67"/>
        </w:rPr>
        <w:t> </w:t>
      </w:r>
      <w:r>
        <w:rPr>
          <w:rFonts w:ascii="PMingLiU" w:hAnsi="PMingLiU" w:cs="PMingLiU" w:eastAsia="PMingLiU"/>
          <w:color w:val="000000"/>
          <w:spacing w:val="11"/>
          <w:sz w:val="28"/>
          <w:szCs w:val="28"/>
        </w:rPr>
        <w:t>13:40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shape style="position:absolute;margin-left:0.0pt;margin-top:0.0pt;width:594.0pt;height:841.200pt;mso-position-horizontal-relative:page;mso-position-vertical-relative:page;z-index:0" type="#_x0000_t75">
        <v:imagedata r:id="rId7" o:title=""/>
      </v:shape>
    </w:pict>
    <w:p>
      <w:pPr>
        <w:spacing w:before="0" w:after="0" w:line="240" w:lineRule="exact"/>
        <w:ind w:left="2000" w:right="0"/>
      </w:pPr>
      <w:bookmarkStart w:id="2" w:name="PageMark3"/>
      <w:bookmarkEnd w:id="2"/>
    </w:p>
    <w:p>
      <w:pPr>
        <w:sectPr>
          <w:pgSz w:w="11880" w:h="16820"/>
          <w:pgMar w:header="0" w:footer="0" w:top="0" w:bottom="0" w:left="0" w:right="0"/>
        </w:sectPr>
      </w:pPr>
    </w:p>
    <w:pict>
      <v:shape style="position:absolute;margin-left:0.0pt;margin-top:0.0pt;width:594.0pt;height:841.200pt;mso-position-horizontal-relative:page;mso-position-vertical-relative:page;z-index:0" type="#_x0000_t75">
        <v:imagedata r:id="rId8" o:title=""/>
      </v:shape>
    </w:pict>
    <w:p>
      <w:pPr>
        <w:spacing w:before="0" w:after="0" w:line="240" w:lineRule="exact"/>
        <w:ind w:left="2000" w:right="0"/>
      </w:pPr>
      <w:bookmarkStart w:id="3" w:name="PageMark4"/>
      <w:bookmarkEnd w:id="3"/>
    </w:p>
    <w:sectPr>
      <w:pgSz w:w="11880" w:h="16820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	<Relationship Id="rId7" Type="http://schemas.openxmlformats.org/officeDocument/2006/relationships/image" Target="media/image/7.jpeg" />
	<Relationship Id="rId8" Type="http://schemas.openxmlformats.org/officeDocument/2006/relationships/image" Target="media/image/8.jpeg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